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E1E4E" w14:textId="6CCDDCFF" w:rsidR="00BC5963" w:rsidRPr="00BC5963" w:rsidRDefault="00BC5963" w:rsidP="00BC5963">
      <w:pPr>
        <w:spacing w:line="240" w:lineRule="auto"/>
        <w:jc w:val="center"/>
        <w:rPr>
          <w:rFonts w:ascii="Calibri Light" w:eastAsia="Calibri" w:hAnsi="Calibri Light" w:cs="Calibri Light"/>
          <w:b/>
          <w:sz w:val="24"/>
          <w:szCs w:val="20"/>
          <w:lang w:val="nl-NL"/>
        </w:rPr>
      </w:pPr>
    </w:p>
    <w:p w14:paraId="148E6D60" w14:textId="77777777" w:rsidR="00D62CDB" w:rsidRDefault="00D62CDB" w:rsidP="00D62CDB">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0"/>
        </w:rPr>
      </w:pPr>
      <w:r w:rsidRPr="003F0A4E">
        <w:rPr>
          <w:rFonts w:asciiTheme="majorHAnsi" w:hAnsiTheme="majorHAnsi" w:cstheme="majorHAnsi"/>
          <w:b/>
          <w:sz w:val="24"/>
          <w:szCs w:val="20"/>
        </w:rPr>
        <w:t>H</w:t>
      </w:r>
      <w:r>
        <w:rPr>
          <w:rFonts w:asciiTheme="majorHAnsi" w:hAnsiTheme="majorHAnsi" w:cstheme="majorHAnsi"/>
          <w:b/>
          <w:sz w:val="24"/>
          <w:szCs w:val="20"/>
        </w:rPr>
        <w:t>ANDELSHUUROVEREENKOMST KORTE DUUR – POP-UP</w:t>
      </w:r>
    </w:p>
    <w:p w14:paraId="3706B233" w14:textId="77777777" w:rsidR="00D62CDB" w:rsidRPr="003F0A4E" w:rsidRDefault="00D62CDB" w:rsidP="00D62CDB">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0"/>
        </w:rPr>
      </w:pPr>
      <w:r>
        <w:rPr>
          <w:rFonts w:asciiTheme="majorHAnsi" w:hAnsiTheme="majorHAnsi" w:cstheme="majorHAnsi"/>
          <w:b/>
          <w:sz w:val="24"/>
          <w:szCs w:val="20"/>
        </w:rPr>
        <w:t>IN HET VLAAMSE GEWEST</w:t>
      </w:r>
    </w:p>
    <w:p w14:paraId="6474B769" w14:textId="77777777" w:rsidR="008816AB" w:rsidRDefault="008816AB" w:rsidP="008816AB">
      <w:pPr>
        <w:spacing w:line="240" w:lineRule="auto"/>
        <w:rPr>
          <w:rFonts w:asciiTheme="majorHAnsi" w:hAnsiTheme="majorHAnsi" w:cstheme="majorHAnsi"/>
          <w:b/>
          <w:sz w:val="20"/>
          <w:szCs w:val="20"/>
          <w:u w:val="single"/>
        </w:rPr>
      </w:pPr>
    </w:p>
    <w:p w14:paraId="6CAD2FA0" w14:textId="77777777" w:rsidR="008816AB" w:rsidRPr="00E15D95" w:rsidRDefault="008816AB" w:rsidP="008816AB">
      <w:pPr>
        <w:spacing w:line="240" w:lineRule="auto"/>
        <w:rPr>
          <w:rFonts w:asciiTheme="majorHAnsi" w:hAnsiTheme="majorHAnsi" w:cstheme="majorHAnsi"/>
          <w:b/>
          <w:sz w:val="20"/>
          <w:szCs w:val="20"/>
          <w:u w:val="single"/>
        </w:rPr>
      </w:pPr>
      <w:r w:rsidRPr="008D07A4">
        <w:rPr>
          <w:rFonts w:asciiTheme="majorHAnsi" w:hAnsiTheme="majorHAnsi" w:cstheme="majorHAnsi"/>
          <w:b/>
          <w:sz w:val="20"/>
          <w:szCs w:val="20"/>
          <w:u w:val="single"/>
        </w:rPr>
        <w:t xml:space="preserve">Tussen: </w:t>
      </w:r>
    </w:p>
    <w:p w14:paraId="4B091053"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35C41C17"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3F767353"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wonende te</w:t>
      </w:r>
      <w:r>
        <w:rPr>
          <w:rFonts w:asciiTheme="majorHAnsi" w:hAnsiTheme="majorHAnsi" w:cstheme="majorHAnsi"/>
          <w:sz w:val="20"/>
          <w:szCs w:val="20"/>
        </w:rPr>
        <w:t xml:space="preserve"> / maatschappelijke zetel te </w:t>
      </w:r>
      <w:r w:rsidRPr="008D07A4">
        <w:rPr>
          <w:rFonts w:asciiTheme="majorHAnsi" w:hAnsiTheme="majorHAnsi" w:cstheme="majorHAnsi"/>
          <w:sz w:val="20"/>
          <w:szCs w:val="20"/>
        </w:rPr>
        <w:t>………………………………………</w:t>
      </w:r>
      <w:bookmarkStart w:id="0" w:name="_GoBack"/>
      <w:bookmarkEnd w:id="0"/>
      <w:r w:rsidRPr="008D07A4">
        <w:rPr>
          <w:rFonts w:asciiTheme="majorHAnsi" w:hAnsiTheme="majorHAnsi" w:cstheme="majorHAnsi"/>
          <w:sz w:val="20"/>
          <w:szCs w:val="20"/>
        </w:rPr>
        <w:t>………………………</w:t>
      </w:r>
      <w:r>
        <w:rPr>
          <w:rFonts w:asciiTheme="majorHAnsi" w:hAnsiTheme="majorHAnsi" w:cstheme="majorHAnsi"/>
          <w:sz w:val="20"/>
          <w:szCs w:val="20"/>
        </w:rPr>
        <w:t>………………………………..</w:t>
      </w:r>
    </w:p>
    <w:p w14:paraId="3E33103E"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4802F33D" w14:textId="77777777" w:rsidR="008816AB"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Pr>
          <w:rFonts w:asciiTheme="majorHAnsi" w:hAnsiTheme="majorHAnsi" w:cstheme="majorHAnsi"/>
          <w:sz w:val="20"/>
          <w:szCs w:val="20"/>
        </w:rPr>
        <w:t>rijksregister</w:t>
      </w:r>
      <w:r w:rsidRPr="008D07A4">
        <w:rPr>
          <w:rFonts w:asciiTheme="majorHAnsi" w:hAnsiTheme="majorHAnsi" w:cstheme="majorHAnsi"/>
          <w:sz w:val="20"/>
          <w:szCs w:val="20"/>
        </w:rPr>
        <w:t>nummer…………………………………….…</w:t>
      </w:r>
      <w:r>
        <w:rPr>
          <w:rFonts w:asciiTheme="majorHAnsi" w:hAnsiTheme="majorHAnsi" w:cstheme="majorHAnsi"/>
          <w:sz w:val="20"/>
          <w:szCs w:val="20"/>
        </w:rPr>
        <w:t>.</w:t>
      </w:r>
      <w:r w:rsidRPr="008D07A4">
        <w:rPr>
          <w:rFonts w:asciiTheme="majorHAnsi" w:hAnsiTheme="majorHAnsi" w:cstheme="majorHAnsi"/>
          <w:sz w:val="20"/>
          <w:szCs w:val="20"/>
        </w:rPr>
        <w:t>……………….</w:t>
      </w:r>
    </w:p>
    <w:p w14:paraId="343A4766" w14:textId="77777777" w:rsidR="008816AB" w:rsidRDefault="008816AB" w:rsidP="008816AB">
      <w:pPr>
        <w:spacing w:line="240" w:lineRule="auto"/>
        <w:ind w:left="708"/>
        <w:rPr>
          <w:rFonts w:asciiTheme="majorHAnsi" w:hAnsiTheme="majorHAnsi" w:cstheme="majorHAnsi"/>
          <w:sz w:val="20"/>
          <w:szCs w:val="20"/>
        </w:rPr>
      </w:pPr>
      <w:r>
        <w:rPr>
          <w:rFonts w:asciiTheme="majorHAnsi" w:hAnsiTheme="majorHAnsi" w:cstheme="majorHAnsi"/>
          <w:sz w:val="20"/>
          <w:szCs w:val="20"/>
        </w:rPr>
        <w:t>kbo:…………………………………………………………………………………………………………………………………………………………</w:t>
      </w:r>
    </w:p>
    <w:p w14:paraId="3AD1DE89" w14:textId="77777777" w:rsidR="008816AB" w:rsidRDefault="008816AB" w:rsidP="008816AB">
      <w:pPr>
        <w:spacing w:line="240" w:lineRule="auto"/>
        <w:ind w:left="708"/>
        <w:rPr>
          <w:rFonts w:asciiTheme="majorHAnsi" w:hAnsiTheme="majorHAnsi" w:cstheme="majorHAnsi"/>
          <w:b/>
          <w:sz w:val="20"/>
          <w:szCs w:val="20"/>
        </w:rPr>
      </w:pPr>
    </w:p>
    <w:p w14:paraId="2052F661" w14:textId="77777777" w:rsidR="008816AB" w:rsidRPr="006C5FD6"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b/>
          <w:sz w:val="20"/>
          <w:szCs w:val="20"/>
        </w:rPr>
        <w:t xml:space="preserve">hierna "verhuurder" genoemd, </w:t>
      </w:r>
    </w:p>
    <w:p w14:paraId="29C29B17" w14:textId="77777777" w:rsidR="008816AB" w:rsidRPr="008D07A4" w:rsidRDefault="008816AB" w:rsidP="008816AB">
      <w:pPr>
        <w:spacing w:line="240" w:lineRule="auto"/>
        <w:rPr>
          <w:rFonts w:asciiTheme="majorHAnsi" w:hAnsiTheme="majorHAnsi" w:cstheme="majorHAnsi"/>
          <w:sz w:val="20"/>
          <w:szCs w:val="20"/>
        </w:rPr>
      </w:pPr>
    </w:p>
    <w:p w14:paraId="29C48F82" w14:textId="77777777" w:rsidR="008816AB" w:rsidRPr="00E15D95" w:rsidRDefault="008816AB" w:rsidP="008816AB">
      <w:pPr>
        <w:spacing w:line="240" w:lineRule="auto"/>
        <w:rPr>
          <w:rFonts w:asciiTheme="majorHAnsi" w:hAnsiTheme="majorHAnsi" w:cstheme="majorHAnsi"/>
          <w:b/>
          <w:sz w:val="20"/>
          <w:szCs w:val="20"/>
          <w:u w:val="single"/>
        </w:rPr>
      </w:pPr>
      <w:r>
        <w:rPr>
          <w:rFonts w:asciiTheme="majorHAnsi" w:hAnsiTheme="majorHAnsi" w:cstheme="majorHAnsi"/>
          <w:b/>
          <w:sz w:val="20"/>
          <w:szCs w:val="20"/>
          <w:u w:val="single"/>
        </w:rPr>
        <w:t>en:</w:t>
      </w:r>
    </w:p>
    <w:p w14:paraId="74C23302"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592BCA30"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7FF87404"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wonende te</w:t>
      </w:r>
      <w:r>
        <w:rPr>
          <w:rFonts w:asciiTheme="majorHAnsi" w:hAnsiTheme="majorHAnsi" w:cstheme="majorHAnsi"/>
          <w:sz w:val="20"/>
          <w:szCs w:val="20"/>
        </w:rPr>
        <w:t xml:space="preserve"> / maatschappelijke zetel te </w:t>
      </w:r>
      <w:r w:rsidRPr="008D07A4">
        <w:rPr>
          <w:rFonts w:asciiTheme="majorHAnsi" w:hAnsiTheme="majorHAnsi" w:cstheme="majorHAnsi"/>
          <w:sz w:val="20"/>
          <w:szCs w:val="20"/>
        </w:rPr>
        <w:t>………………………………………………………………</w:t>
      </w:r>
      <w:r>
        <w:rPr>
          <w:rFonts w:asciiTheme="majorHAnsi" w:hAnsiTheme="majorHAnsi" w:cstheme="majorHAnsi"/>
          <w:sz w:val="20"/>
          <w:szCs w:val="20"/>
        </w:rPr>
        <w:t>………………………………..</w:t>
      </w:r>
    </w:p>
    <w:p w14:paraId="7987C2D3"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6849FEC7" w14:textId="77777777" w:rsidR="008816AB"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Pr>
          <w:rFonts w:asciiTheme="majorHAnsi" w:hAnsiTheme="majorHAnsi" w:cstheme="majorHAnsi"/>
          <w:sz w:val="20"/>
          <w:szCs w:val="20"/>
        </w:rPr>
        <w:t>rijksregister</w:t>
      </w:r>
      <w:r w:rsidRPr="008D07A4">
        <w:rPr>
          <w:rFonts w:asciiTheme="majorHAnsi" w:hAnsiTheme="majorHAnsi" w:cstheme="majorHAnsi"/>
          <w:sz w:val="20"/>
          <w:szCs w:val="20"/>
        </w:rPr>
        <w:t>nummer…………………………………….…</w:t>
      </w:r>
      <w:r>
        <w:rPr>
          <w:rFonts w:asciiTheme="majorHAnsi" w:hAnsiTheme="majorHAnsi" w:cstheme="majorHAnsi"/>
          <w:sz w:val="20"/>
          <w:szCs w:val="20"/>
        </w:rPr>
        <w:t>.</w:t>
      </w:r>
      <w:r w:rsidRPr="008D07A4">
        <w:rPr>
          <w:rFonts w:asciiTheme="majorHAnsi" w:hAnsiTheme="majorHAnsi" w:cstheme="majorHAnsi"/>
          <w:sz w:val="20"/>
          <w:szCs w:val="20"/>
        </w:rPr>
        <w:t>……………….</w:t>
      </w:r>
    </w:p>
    <w:p w14:paraId="79C0084F" w14:textId="77777777" w:rsidR="008816AB" w:rsidRDefault="008816AB" w:rsidP="008816AB">
      <w:pPr>
        <w:spacing w:line="240" w:lineRule="auto"/>
        <w:ind w:left="708"/>
        <w:rPr>
          <w:rFonts w:asciiTheme="majorHAnsi" w:hAnsiTheme="majorHAnsi" w:cstheme="majorHAnsi"/>
          <w:sz w:val="20"/>
          <w:szCs w:val="20"/>
        </w:rPr>
      </w:pPr>
      <w:r>
        <w:rPr>
          <w:rFonts w:asciiTheme="majorHAnsi" w:hAnsiTheme="majorHAnsi" w:cstheme="majorHAnsi"/>
          <w:sz w:val="20"/>
          <w:szCs w:val="20"/>
        </w:rPr>
        <w:t>kbo:…………………………………………………………………………………………………………………………………………………………</w:t>
      </w:r>
    </w:p>
    <w:p w14:paraId="570BADBE" w14:textId="77777777" w:rsidR="008816AB" w:rsidRDefault="008816AB" w:rsidP="008816AB">
      <w:pPr>
        <w:spacing w:line="240" w:lineRule="auto"/>
        <w:ind w:left="708"/>
        <w:rPr>
          <w:rFonts w:asciiTheme="majorHAnsi" w:hAnsiTheme="majorHAnsi" w:cstheme="majorHAnsi"/>
          <w:sz w:val="20"/>
          <w:szCs w:val="20"/>
        </w:rPr>
      </w:pPr>
    </w:p>
    <w:p w14:paraId="7615335A"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26600207"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4C3A839C"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wonende te</w:t>
      </w:r>
      <w:r>
        <w:rPr>
          <w:rFonts w:asciiTheme="majorHAnsi" w:hAnsiTheme="majorHAnsi" w:cstheme="majorHAnsi"/>
          <w:sz w:val="20"/>
          <w:szCs w:val="20"/>
        </w:rPr>
        <w:t xml:space="preserve"> / maatschappelijke zetel te </w:t>
      </w:r>
      <w:r w:rsidRPr="008D07A4">
        <w:rPr>
          <w:rFonts w:asciiTheme="majorHAnsi" w:hAnsiTheme="majorHAnsi" w:cstheme="majorHAnsi"/>
          <w:sz w:val="20"/>
          <w:szCs w:val="20"/>
        </w:rPr>
        <w:t>………………………………………………………………</w:t>
      </w:r>
      <w:r>
        <w:rPr>
          <w:rFonts w:asciiTheme="majorHAnsi" w:hAnsiTheme="majorHAnsi" w:cstheme="majorHAnsi"/>
          <w:sz w:val="20"/>
          <w:szCs w:val="20"/>
        </w:rPr>
        <w:t>………………………………..</w:t>
      </w:r>
    </w:p>
    <w:p w14:paraId="7BD7D2EE"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21C3FDCF" w14:textId="77777777" w:rsidR="008816AB"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Pr>
          <w:rFonts w:asciiTheme="majorHAnsi" w:hAnsiTheme="majorHAnsi" w:cstheme="majorHAnsi"/>
          <w:sz w:val="20"/>
          <w:szCs w:val="20"/>
        </w:rPr>
        <w:t>rijksregister</w:t>
      </w:r>
      <w:r w:rsidRPr="008D07A4">
        <w:rPr>
          <w:rFonts w:asciiTheme="majorHAnsi" w:hAnsiTheme="majorHAnsi" w:cstheme="majorHAnsi"/>
          <w:sz w:val="20"/>
          <w:szCs w:val="20"/>
        </w:rPr>
        <w:t>nummer…………………………………….…</w:t>
      </w:r>
      <w:r>
        <w:rPr>
          <w:rFonts w:asciiTheme="majorHAnsi" w:hAnsiTheme="majorHAnsi" w:cstheme="majorHAnsi"/>
          <w:sz w:val="20"/>
          <w:szCs w:val="20"/>
        </w:rPr>
        <w:t>.</w:t>
      </w:r>
      <w:r w:rsidRPr="008D07A4">
        <w:rPr>
          <w:rFonts w:asciiTheme="majorHAnsi" w:hAnsiTheme="majorHAnsi" w:cstheme="majorHAnsi"/>
          <w:sz w:val="20"/>
          <w:szCs w:val="20"/>
        </w:rPr>
        <w:t>……………….</w:t>
      </w:r>
    </w:p>
    <w:p w14:paraId="76EC9FB9" w14:textId="77777777" w:rsidR="008816AB" w:rsidRDefault="008816AB" w:rsidP="008816AB">
      <w:pPr>
        <w:spacing w:line="240" w:lineRule="auto"/>
        <w:ind w:left="708"/>
        <w:rPr>
          <w:rFonts w:asciiTheme="majorHAnsi" w:hAnsiTheme="majorHAnsi" w:cstheme="majorHAnsi"/>
          <w:sz w:val="20"/>
          <w:szCs w:val="20"/>
        </w:rPr>
      </w:pPr>
      <w:r>
        <w:rPr>
          <w:rFonts w:asciiTheme="majorHAnsi" w:hAnsiTheme="majorHAnsi" w:cstheme="majorHAnsi"/>
          <w:sz w:val="20"/>
          <w:szCs w:val="20"/>
        </w:rPr>
        <w:t>kbo:…………………………………………………………………………………………………………………………………………………………</w:t>
      </w:r>
    </w:p>
    <w:p w14:paraId="6EB87EE1" w14:textId="77777777" w:rsidR="008816AB" w:rsidRDefault="008816AB" w:rsidP="008816AB">
      <w:pPr>
        <w:spacing w:line="240" w:lineRule="auto"/>
        <w:rPr>
          <w:rFonts w:asciiTheme="majorHAnsi" w:hAnsiTheme="majorHAnsi" w:cstheme="majorHAnsi"/>
          <w:b/>
          <w:sz w:val="20"/>
          <w:szCs w:val="20"/>
        </w:rPr>
      </w:pPr>
    </w:p>
    <w:p w14:paraId="36E8758D" w14:textId="77777777" w:rsidR="008816AB" w:rsidRDefault="008816AB" w:rsidP="008816AB">
      <w:pPr>
        <w:spacing w:line="240" w:lineRule="auto"/>
        <w:ind w:left="708"/>
        <w:rPr>
          <w:rFonts w:asciiTheme="majorHAnsi" w:hAnsiTheme="majorHAnsi" w:cstheme="majorHAnsi"/>
          <w:b/>
          <w:sz w:val="20"/>
          <w:szCs w:val="20"/>
        </w:rPr>
      </w:pPr>
      <w:r w:rsidRPr="008D07A4">
        <w:rPr>
          <w:rFonts w:asciiTheme="majorHAnsi" w:hAnsiTheme="majorHAnsi" w:cstheme="majorHAnsi"/>
          <w:b/>
          <w:sz w:val="20"/>
          <w:szCs w:val="20"/>
        </w:rPr>
        <w:t>hierna "huurder(s)" genoemd,</w:t>
      </w:r>
    </w:p>
    <w:p w14:paraId="0EF266C9" w14:textId="77777777" w:rsidR="008816AB" w:rsidRDefault="008816AB" w:rsidP="008816AB">
      <w:pPr>
        <w:spacing w:line="240" w:lineRule="auto"/>
        <w:ind w:left="708"/>
        <w:rPr>
          <w:rFonts w:asciiTheme="majorHAnsi" w:hAnsiTheme="majorHAnsi" w:cstheme="majorHAnsi"/>
          <w:sz w:val="20"/>
          <w:szCs w:val="20"/>
        </w:rPr>
        <w:sectPr w:rsidR="008816AB" w:rsidSect="00A3303C">
          <w:headerReference w:type="default" r:id="rId7"/>
          <w:footerReference w:type="default" r:id="rId8"/>
          <w:pgSz w:w="11906" w:h="16838"/>
          <w:pgMar w:top="1417" w:right="1417" w:bottom="1417" w:left="1417" w:header="708" w:footer="708" w:gutter="0"/>
          <w:cols w:space="708"/>
          <w:docGrid w:linePitch="360"/>
        </w:sectPr>
      </w:pPr>
      <w:r w:rsidRPr="008D07A4">
        <w:rPr>
          <w:rFonts w:asciiTheme="majorHAnsi" w:hAnsiTheme="majorHAnsi" w:cstheme="majorHAnsi"/>
          <w:sz w:val="20"/>
          <w:szCs w:val="20"/>
        </w:rPr>
        <w:t>Die verklaren zich hoofdelijk en ondeelbaar borg te stellen voor alle verbintenissen die uit hoofde van huidige huurovereenkomst ten laste van de huurders valle</w:t>
      </w:r>
      <w:r>
        <w:rPr>
          <w:rFonts w:asciiTheme="majorHAnsi" w:hAnsiTheme="majorHAnsi" w:cstheme="majorHAnsi"/>
          <w:sz w:val="20"/>
          <w:szCs w:val="20"/>
        </w:rPr>
        <w:t>n.</w:t>
      </w:r>
    </w:p>
    <w:p w14:paraId="045DE838" w14:textId="77777777" w:rsidR="008816AB" w:rsidRPr="008D07A4" w:rsidRDefault="008816AB" w:rsidP="008816AB">
      <w:pPr>
        <w:spacing w:line="240" w:lineRule="auto"/>
        <w:rPr>
          <w:rFonts w:asciiTheme="majorHAnsi" w:hAnsiTheme="majorHAnsi" w:cstheme="majorHAnsi"/>
          <w:b/>
          <w:sz w:val="20"/>
          <w:szCs w:val="20"/>
        </w:rPr>
      </w:pPr>
      <w:r w:rsidRPr="008D07A4">
        <w:rPr>
          <w:rFonts w:asciiTheme="majorHAnsi" w:hAnsiTheme="majorHAnsi" w:cstheme="majorHAnsi"/>
          <w:b/>
          <w:sz w:val="20"/>
          <w:szCs w:val="20"/>
          <w:u w:val="single"/>
        </w:rPr>
        <w:lastRenderedPageBreak/>
        <w:t>in het bijzijn van borgsteller(s):</w:t>
      </w:r>
    </w:p>
    <w:p w14:paraId="21A24C7D"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6A5D2E53"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13C71AF8"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wonende te</w:t>
      </w:r>
      <w:r>
        <w:rPr>
          <w:rFonts w:asciiTheme="majorHAnsi" w:hAnsiTheme="majorHAnsi" w:cstheme="majorHAnsi"/>
          <w:sz w:val="20"/>
          <w:szCs w:val="20"/>
        </w:rPr>
        <w:t xml:space="preserve"> / maatschappelijke zetel te </w:t>
      </w:r>
      <w:r w:rsidRPr="008D07A4">
        <w:rPr>
          <w:rFonts w:asciiTheme="majorHAnsi" w:hAnsiTheme="majorHAnsi" w:cstheme="majorHAnsi"/>
          <w:sz w:val="20"/>
          <w:szCs w:val="20"/>
        </w:rPr>
        <w:t>………………………………………………………………</w:t>
      </w:r>
      <w:r>
        <w:rPr>
          <w:rFonts w:asciiTheme="majorHAnsi" w:hAnsiTheme="majorHAnsi" w:cstheme="majorHAnsi"/>
          <w:sz w:val="20"/>
          <w:szCs w:val="20"/>
        </w:rPr>
        <w:t>………………………………..</w:t>
      </w:r>
    </w:p>
    <w:p w14:paraId="58625663" w14:textId="77777777" w:rsidR="008816AB" w:rsidRPr="008D07A4"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4F98F9F1" w14:textId="77777777" w:rsidR="008816AB" w:rsidRDefault="008816AB" w:rsidP="008816AB">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Pr>
          <w:rFonts w:asciiTheme="majorHAnsi" w:hAnsiTheme="majorHAnsi" w:cstheme="majorHAnsi"/>
          <w:sz w:val="20"/>
          <w:szCs w:val="20"/>
        </w:rPr>
        <w:t>rijksregister</w:t>
      </w:r>
      <w:r w:rsidRPr="008D07A4">
        <w:rPr>
          <w:rFonts w:asciiTheme="majorHAnsi" w:hAnsiTheme="majorHAnsi" w:cstheme="majorHAnsi"/>
          <w:sz w:val="20"/>
          <w:szCs w:val="20"/>
        </w:rPr>
        <w:t>nummer…………………………………….…</w:t>
      </w:r>
      <w:r>
        <w:rPr>
          <w:rFonts w:asciiTheme="majorHAnsi" w:hAnsiTheme="majorHAnsi" w:cstheme="majorHAnsi"/>
          <w:sz w:val="20"/>
          <w:szCs w:val="20"/>
        </w:rPr>
        <w:t>.</w:t>
      </w:r>
      <w:r w:rsidRPr="008D07A4">
        <w:rPr>
          <w:rFonts w:asciiTheme="majorHAnsi" w:hAnsiTheme="majorHAnsi" w:cstheme="majorHAnsi"/>
          <w:sz w:val="20"/>
          <w:szCs w:val="20"/>
        </w:rPr>
        <w:t>……………….</w:t>
      </w:r>
    </w:p>
    <w:p w14:paraId="3AB9748F" w14:textId="77777777" w:rsidR="008816AB" w:rsidRDefault="008816AB" w:rsidP="008816AB">
      <w:pPr>
        <w:spacing w:line="240" w:lineRule="auto"/>
        <w:ind w:left="708"/>
        <w:rPr>
          <w:rFonts w:asciiTheme="majorHAnsi" w:hAnsiTheme="majorHAnsi" w:cstheme="majorHAnsi"/>
          <w:sz w:val="20"/>
          <w:szCs w:val="20"/>
        </w:rPr>
      </w:pPr>
      <w:r>
        <w:rPr>
          <w:rFonts w:asciiTheme="majorHAnsi" w:hAnsiTheme="majorHAnsi" w:cstheme="majorHAnsi"/>
          <w:sz w:val="20"/>
          <w:szCs w:val="20"/>
        </w:rPr>
        <w:t>kbo:…………………………………………………………………………………………………………………………………………………………</w:t>
      </w:r>
    </w:p>
    <w:p w14:paraId="77B95BE6" w14:textId="77777777" w:rsidR="008816AB" w:rsidRDefault="008816AB" w:rsidP="008816AB">
      <w:pPr>
        <w:spacing w:line="240" w:lineRule="auto"/>
        <w:ind w:left="708"/>
        <w:jc w:val="both"/>
        <w:rPr>
          <w:rFonts w:asciiTheme="majorHAnsi" w:hAnsiTheme="majorHAnsi" w:cstheme="majorHAnsi"/>
          <w:sz w:val="20"/>
          <w:szCs w:val="20"/>
        </w:rPr>
      </w:pPr>
    </w:p>
    <w:p w14:paraId="1D079179" w14:textId="77777777" w:rsidR="008816AB" w:rsidRPr="008D07A4" w:rsidRDefault="008816AB" w:rsidP="008816AB">
      <w:pPr>
        <w:spacing w:line="240" w:lineRule="auto"/>
        <w:ind w:left="708"/>
        <w:jc w:val="both"/>
        <w:rPr>
          <w:rFonts w:asciiTheme="majorHAnsi" w:hAnsiTheme="majorHAnsi" w:cstheme="majorHAnsi"/>
          <w:sz w:val="20"/>
          <w:szCs w:val="20"/>
        </w:rPr>
      </w:pPr>
      <w:r w:rsidRPr="008D07A4">
        <w:rPr>
          <w:rFonts w:asciiTheme="majorHAnsi" w:hAnsiTheme="majorHAnsi" w:cstheme="majorHAnsi"/>
          <w:sz w:val="20"/>
          <w:szCs w:val="20"/>
        </w:rPr>
        <w:t>Die verklaart (verklaren) zich hoofdelijk en ondeelbaar borg te stellen voor alle verbintenissen die uit hoofde van huidige huurovereenkomst ten laste van de huurder vallen. Hij/zij verklaart kennis genomen te hebben van de huurovereenkomst en de bijvoegsels. In afwijking van artikel 1740 van het Burgerlijk Wetboek verklaart (verklaren) de borg(en) zich uitdrukkelijk akkoord met het behoud van zijn (hun) verbintenissen in geval van verlenging van onderhavige huurovereenkomst.</w:t>
      </w:r>
    </w:p>
    <w:p w14:paraId="46649FCE" w14:textId="77777777" w:rsidR="008816AB" w:rsidRPr="008D07A4" w:rsidRDefault="008816AB" w:rsidP="008816AB">
      <w:pPr>
        <w:spacing w:line="240" w:lineRule="auto"/>
        <w:jc w:val="both"/>
        <w:rPr>
          <w:rFonts w:asciiTheme="majorHAnsi" w:hAnsiTheme="majorHAnsi" w:cstheme="majorHAnsi"/>
          <w:sz w:val="20"/>
          <w:szCs w:val="20"/>
        </w:rPr>
      </w:pPr>
    </w:p>
    <w:p w14:paraId="1D537B4E" w14:textId="77777777" w:rsidR="008816AB" w:rsidRPr="008D07A4" w:rsidRDefault="008816AB" w:rsidP="008816AB">
      <w:pPr>
        <w:spacing w:line="240" w:lineRule="auto"/>
        <w:jc w:val="both"/>
        <w:rPr>
          <w:rFonts w:asciiTheme="majorHAnsi" w:hAnsiTheme="majorHAnsi" w:cstheme="majorHAnsi"/>
          <w:b/>
          <w:sz w:val="20"/>
          <w:szCs w:val="20"/>
        </w:rPr>
      </w:pPr>
      <w:r w:rsidRPr="008D07A4">
        <w:rPr>
          <w:rFonts w:asciiTheme="majorHAnsi" w:hAnsiTheme="majorHAnsi" w:cstheme="majorHAnsi"/>
          <w:b/>
          <w:sz w:val="20"/>
          <w:szCs w:val="20"/>
        </w:rPr>
        <w:t xml:space="preserve">werd het volgende overeengekomen: </w:t>
      </w:r>
    </w:p>
    <w:p w14:paraId="26AE0E2B" w14:textId="77777777" w:rsidR="00BC5963" w:rsidRPr="00BC5963" w:rsidRDefault="00BC5963" w:rsidP="00BC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Times New Roman" w:hAnsiTheme="majorHAnsi" w:cstheme="majorHAnsi"/>
          <w:b/>
          <w:iCs/>
          <w:sz w:val="18"/>
          <w:szCs w:val="20"/>
          <w:lang w:val="nl-NL" w:eastAsia="nl-NL"/>
        </w:rPr>
      </w:pPr>
    </w:p>
    <w:p w14:paraId="7E624F40" w14:textId="77777777" w:rsidR="00BC5963" w:rsidRPr="00BC5963" w:rsidRDefault="00BC5963" w:rsidP="00175B2B">
      <w:pPr>
        <w:tabs>
          <w:tab w:val="left" w:pos="850"/>
          <w:tab w:val="right" w:pos="9028"/>
        </w:tabs>
        <w:spacing w:after="0" w:line="240" w:lineRule="auto"/>
        <w:jc w:val="both"/>
        <w:rPr>
          <w:rFonts w:asciiTheme="majorHAnsi" w:eastAsia="Times New Roman" w:hAnsiTheme="majorHAnsi" w:cstheme="majorHAnsi"/>
          <w:iCs/>
          <w:sz w:val="18"/>
          <w:szCs w:val="20"/>
          <w:lang w:val="nl-NL" w:eastAsia="nl-NL"/>
        </w:rPr>
      </w:pPr>
    </w:p>
    <w:p w14:paraId="1C873CF8" w14:textId="77777777" w:rsidR="00BC5963" w:rsidRPr="00BC5963" w:rsidRDefault="00BC5963" w:rsidP="00BC5963">
      <w:pPr>
        <w:tabs>
          <w:tab w:val="left" w:pos="850"/>
          <w:tab w:val="right" w:pos="9028"/>
        </w:tabs>
        <w:spacing w:after="0" w:line="240" w:lineRule="auto"/>
        <w:ind w:left="850" w:hanging="850"/>
        <w:jc w:val="both"/>
        <w:rPr>
          <w:rFonts w:asciiTheme="majorHAnsi" w:eastAsia="Times New Roman" w:hAnsiTheme="majorHAnsi" w:cstheme="majorHAnsi"/>
          <w:iCs/>
          <w:sz w:val="18"/>
          <w:szCs w:val="20"/>
          <w:lang w:val="nl-NL" w:eastAsia="nl-NL"/>
        </w:rPr>
      </w:pPr>
    </w:p>
    <w:p w14:paraId="511AFA58" w14:textId="77777777" w:rsidR="00D62CDB" w:rsidRPr="008D07A4" w:rsidRDefault="00D62CDB" w:rsidP="00D62CDB">
      <w:pPr>
        <w:pBdr>
          <w:bottom w:val="single" w:sz="4" w:space="1" w:color="auto"/>
        </w:pBdr>
        <w:spacing w:line="240" w:lineRule="auto"/>
        <w:jc w:val="both"/>
        <w:rPr>
          <w:rFonts w:asciiTheme="majorHAnsi" w:hAnsiTheme="majorHAnsi" w:cstheme="majorHAnsi"/>
          <w:b/>
          <w:sz w:val="20"/>
          <w:szCs w:val="20"/>
        </w:rPr>
      </w:pPr>
      <w:r>
        <w:rPr>
          <w:rFonts w:asciiTheme="majorHAnsi" w:hAnsiTheme="majorHAnsi" w:cstheme="majorHAnsi"/>
          <w:b/>
          <w:sz w:val="20"/>
          <w:szCs w:val="20"/>
        </w:rPr>
        <w:t xml:space="preserve">Artikel </w:t>
      </w:r>
      <w:r w:rsidRPr="008D07A4">
        <w:rPr>
          <w:rFonts w:asciiTheme="majorHAnsi" w:hAnsiTheme="majorHAnsi" w:cstheme="majorHAnsi"/>
          <w:b/>
          <w:sz w:val="20"/>
          <w:szCs w:val="20"/>
        </w:rPr>
        <w:t xml:space="preserve">1. </w:t>
      </w:r>
      <w:r>
        <w:rPr>
          <w:rFonts w:asciiTheme="majorHAnsi" w:hAnsiTheme="majorHAnsi" w:cstheme="majorHAnsi"/>
          <w:b/>
          <w:sz w:val="20"/>
          <w:szCs w:val="20"/>
        </w:rPr>
        <w:t>Omschrijving van het</w:t>
      </w:r>
      <w:r w:rsidRPr="008D07A4">
        <w:rPr>
          <w:rFonts w:asciiTheme="majorHAnsi" w:hAnsiTheme="majorHAnsi" w:cstheme="majorHAnsi"/>
          <w:b/>
          <w:sz w:val="20"/>
          <w:szCs w:val="20"/>
        </w:rPr>
        <w:t xml:space="preserve"> gehuurde </w:t>
      </w:r>
      <w:r>
        <w:rPr>
          <w:rFonts w:asciiTheme="majorHAnsi" w:hAnsiTheme="majorHAnsi" w:cstheme="majorHAnsi"/>
          <w:b/>
          <w:sz w:val="20"/>
          <w:szCs w:val="20"/>
        </w:rPr>
        <w:t>goed</w:t>
      </w:r>
    </w:p>
    <w:p w14:paraId="1302F3CA" w14:textId="77777777" w:rsidR="00D62CDB" w:rsidRPr="008D07A4" w:rsidRDefault="00D62CDB" w:rsidP="00D62CDB">
      <w:pPr>
        <w:spacing w:line="240" w:lineRule="auto"/>
        <w:rPr>
          <w:rFonts w:asciiTheme="majorHAnsi" w:hAnsiTheme="majorHAnsi" w:cstheme="majorHAnsi"/>
          <w:sz w:val="20"/>
          <w:szCs w:val="20"/>
        </w:rPr>
      </w:pPr>
      <w:r w:rsidRPr="008D07A4">
        <w:rPr>
          <w:rFonts w:asciiTheme="majorHAnsi" w:hAnsiTheme="majorHAnsi" w:cstheme="majorHAnsi"/>
          <w:sz w:val="20"/>
          <w:szCs w:val="20"/>
        </w:rPr>
        <w:t xml:space="preserve">De verhuurder verhuurt aan de huurder: </w:t>
      </w:r>
    </w:p>
    <w:p w14:paraId="734F3C7C" w14:textId="77777777" w:rsidR="00D62CDB" w:rsidRDefault="00D62CDB" w:rsidP="00D62CDB">
      <w:pPr>
        <w:spacing w:line="240" w:lineRule="auto"/>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p>
    <w:p w14:paraId="41D0526A" w14:textId="77777777" w:rsidR="00D62CDB" w:rsidRPr="00784EEA" w:rsidRDefault="00D62CDB" w:rsidP="00D62CDB">
      <w:pPr>
        <w:spacing w:line="240" w:lineRule="auto"/>
        <w:jc w:val="both"/>
        <w:rPr>
          <w:rFonts w:asciiTheme="majorHAnsi" w:hAnsiTheme="majorHAnsi" w:cstheme="majorHAnsi"/>
          <w:sz w:val="20"/>
          <w:szCs w:val="20"/>
        </w:rPr>
      </w:pPr>
      <w:r w:rsidRPr="00784EEA">
        <w:rPr>
          <w:rFonts w:asciiTheme="majorHAnsi" w:hAnsiTheme="majorHAnsi" w:cstheme="majorHAnsi"/>
          <w:i/>
          <w:iCs/>
          <w:sz w:val="20"/>
        </w:rPr>
        <w:t xml:space="preserve">(precieze omschrijving van het gehuurde goed, </w:t>
      </w:r>
      <w:r>
        <w:rPr>
          <w:rFonts w:asciiTheme="majorHAnsi" w:hAnsiTheme="majorHAnsi" w:cstheme="majorHAnsi"/>
          <w:i/>
          <w:iCs/>
          <w:sz w:val="20"/>
        </w:rPr>
        <w:t>zoals opslagplaats, voertuig,…</w:t>
      </w:r>
      <w:r w:rsidRPr="00784EEA">
        <w:rPr>
          <w:rFonts w:asciiTheme="majorHAnsi" w:hAnsiTheme="majorHAnsi" w:cstheme="majorHAnsi"/>
          <w:i/>
          <w:iCs/>
          <w:sz w:val="20"/>
        </w:rPr>
        <w:t>.)</w:t>
      </w:r>
    </w:p>
    <w:p w14:paraId="6FF67F9A" w14:textId="77777777" w:rsidR="00D62CDB" w:rsidRDefault="00D62CDB" w:rsidP="00D62CDB">
      <w:pPr>
        <w:jc w:val="both"/>
        <w:rPr>
          <w:rFonts w:asciiTheme="majorHAnsi" w:hAnsiTheme="majorHAnsi" w:cstheme="majorHAnsi"/>
          <w:sz w:val="20"/>
        </w:rPr>
      </w:pPr>
    </w:p>
    <w:p w14:paraId="5E8A21A4" w14:textId="77777777" w:rsidR="00D62CDB" w:rsidRDefault="00D62CDB" w:rsidP="00D62CDB">
      <w:pPr>
        <w:jc w:val="both"/>
        <w:rPr>
          <w:rFonts w:asciiTheme="majorHAnsi" w:hAnsiTheme="majorHAnsi" w:cstheme="majorHAnsi"/>
          <w:sz w:val="20"/>
        </w:rPr>
      </w:pPr>
      <w:r>
        <w:rPr>
          <w:rFonts w:asciiTheme="majorHAnsi" w:hAnsiTheme="majorHAnsi" w:cstheme="majorHAnsi"/>
          <w:sz w:val="20"/>
        </w:rPr>
        <w:t xml:space="preserve">De staat van het </w:t>
      </w:r>
      <w:r w:rsidRPr="006D2745">
        <w:rPr>
          <w:rFonts w:asciiTheme="majorHAnsi" w:hAnsiTheme="majorHAnsi" w:cstheme="majorHAnsi"/>
          <w:sz w:val="20"/>
        </w:rPr>
        <w:t xml:space="preserve">goed </w:t>
      </w:r>
      <w:r>
        <w:rPr>
          <w:rFonts w:asciiTheme="majorHAnsi" w:hAnsiTheme="majorHAnsi" w:cstheme="majorHAnsi"/>
          <w:sz w:val="20"/>
        </w:rPr>
        <w:t xml:space="preserve">is </w:t>
      </w:r>
      <w:r w:rsidRPr="006D2745">
        <w:rPr>
          <w:rFonts w:asciiTheme="majorHAnsi" w:hAnsiTheme="majorHAnsi" w:cstheme="majorHAnsi"/>
          <w:sz w:val="20"/>
        </w:rPr>
        <w:t xml:space="preserve">gekend door de huurder die verklaart het goed aandachtig te hebben </w:t>
      </w:r>
      <w:r>
        <w:rPr>
          <w:rFonts w:asciiTheme="majorHAnsi" w:hAnsiTheme="majorHAnsi" w:cstheme="majorHAnsi"/>
          <w:sz w:val="20"/>
        </w:rPr>
        <w:t>onder</w:t>
      </w:r>
      <w:r w:rsidRPr="006D2745">
        <w:rPr>
          <w:rFonts w:asciiTheme="majorHAnsi" w:hAnsiTheme="majorHAnsi" w:cstheme="majorHAnsi"/>
          <w:sz w:val="20"/>
        </w:rPr>
        <w:t>zocht en de verhuurder ontslaat van de verplichting het omstandiger te beschrijven.</w:t>
      </w:r>
    </w:p>
    <w:p w14:paraId="74398397" w14:textId="77777777" w:rsidR="00D62CDB" w:rsidRPr="006D2745" w:rsidRDefault="00D62CDB" w:rsidP="00D62CDB">
      <w:pPr>
        <w:jc w:val="both"/>
        <w:rPr>
          <w:rFonts w:asciiTheme="majorHAnsi" w:hAnsiTheme="majorHAnsi" w:cstheme="majorHAnsi"/>
          <w:sz w:val="20"/>
        </w:rPr>
      </w:pPr>
      <w:r>
        <w:rPr>
          <w:rFonts w:asciiTheme="majorHAnsi" w:hAnsiTheme="majorHAnsi" w:cstheme="majorHAnsi"/>
          <w:sz w:val="20"/>
        </w:rPr>
        <w:t>of</w:t>
      </w:r>
    </w:p>
    <w:p w14:paraId="5D7A3117" w14:textId="77777777" w:rsidR="00D62CDB" w:rsidRPr="006D2745" w:rsidRDefault="00D62CDB" w:rsidP="00D62CDB">
      <w:pPr>
        <w:jc w:val="both"/>
        <w:rPr>
          <w:rFonts w:asciiTheme="majorHAnsi" w:hAnsiTheme="majorHAnsi" w:cstheme="majorHAnsi"/>
          <w:sz w:val="20"/>
        </w:rPr>
      </w:pPr>
      <w:r w:rsidRPr="006D2745">
        <w:rPr>
          <w:rFonts w:asciiTheme="majorHAnsi" w:hAnsiTheme="majorHAnsi" w:cstheme="majorHAnsi"/>
          <w:sz w:val="20"/>
        </w:rPr>
        <w:t>Bij aanvang van de huurovereenkomst wordt tussen de partijen/door een expert een gedetailleerde plaatsbeschrijving opgesteld waarvan de kosten worden gedeeld; in het tweede geval stellen de partijen de heer ………………………………….………………………………………………… aan tot expert.</w:t>
      </w:r>
    </w:p>
    <w:p w14:paraId="33BA154D" w14:textId="77777777" w:rsidR="00D62CDB" w:rsidRDefault="00D62CDB" w:rsidP="00D62CDB">
      <w:pPr>
        <w:jc w:val="both"/>
        <w:rPr>
          <w:rFonts w:asciiTheme="majorHAnsi" w:hAnsiTheme="majorHAnsi" w:cstheme="majorHAnsi"/>
          <w:sz w:val="20"/>
        </w:rPr>
      </w:pPr>
      <w:r w:rsidRPr="006D2745">
        <w:rPr>
          <w:rFonts w:asciiTheme="majorHAnsi" w:hAnsiTheme="majorHAnsi" w:cstheme="majorHAnsi"/>
          <w:sz w:val="20"/>
        </w:rPr>
        <w:t xml:space="preserve">Deze expert krijgt ook de opdracht de plaatsbeschrijving op het einde van de huur op te stellen, tenzij een van de partijen de contactgegevens van haar eigen expert meedeelt ten minste 15 dagen vóór de datum die voor deze vaststelling is bepaald. </w:t>
      </w:r>
    </w:p>
    <w:p w14:paraId="04CFEB91" w14:textId="77777777" w:rsidR="00D62CDB" w:rsidRDefault="00D62CDB" w:rsidP="00D62CDB">
      <w:pPr>
        <w:jc w:val="both"/>
        <w:rPr>
          <w:rFonts w:asciiTheme="majorHAnsi" w:hAnsiTheme="majorHAnsi" w:cstheme="majorHAnsi"/>
          <w:sz w:val="20"/>
        </w:rPr>
      </w:pPr>
      <w:r w:rsidRPr="006D2745">
        <w:rPr>
          <w:rFonts w:asciiTheme="majorHAnsi" w:hAnsiTheme="majorHAnsi" w:cstheme="majorHAnsi"/>
          <w:sz w:val="20"/>
        </w:rPr>
        <w:t>Behoudens akkoord van de partijen wordt de plaatsbeschrijving bij vertrek opgemaakt op de laatste dag van de huur, die moet samenvallen met de ontruiming van het verhuurde goed.</w:t>
      </w:r>
    </w:p>
    <w:p w14:paraId="378CBCD1" w14:textId="77777777" w:rsidR="00D62CDB" w:rsidRDefault="00D62CDB" w:rsidP="00D62CDB">
      <w:pPr>
        <w:jc w:val="both"/>
        <w:rPr>
          <w:rFonts w:asciiTheme="majorHAnsi" w:hAnsiTheme="majorHAnsi" w:cstheme="majorHAnsi"/>
          <w:sz w:val="20"/>
        </w:rPr>
      </w:pPr>
    </w:p>
    <w:p w14:paraId="2D347F09" w14:textId="77777777" w:rsidR="00D62CDB" w:rsidRDefault="00D62CDB" w:rsidP="00D62CDB">
      <w:pPr>
        <w:pBdr>
          <w:bottom w:val="single" w:sz="4" w:space="1" w:color="auto"/>
        </w:pBdr>
        <w:jc w:val="both"/>
        <w:rPr>
          <w:rFonts w:asciiTheme="majorHAnsi" w:hAnsiTheme="majorHAnsi" w:cstheme="majorHAnsi"/>
          <w:sz w:val="20"/>
        </w:rPr>
      </w:pPr>
    </w:p>
    <w:p w14:paraId="51FA3F54" w14:textId="77777777" w:rsidR="00D62CDB" w:rsidRDefault="00D62CDB" w:rsidP="00D62CDB">
      <w:pPr>
        <w:pBdr>
          <w:bottom w:val="single" w:sz="4" w:space="1" w:color="auto"/>
        </w:pBdr>
        <w:jc w:val="both"/>
        <w:rPr>
          <w:rStyle w:val="Nadruk"/>
          <w:rFonts w:asciiTheme="majorHAnsi" w:hAnsiTheme="majorHAnsi" w:cstheme="majorHAnsi"/>
          <w:iCs w:val="0"/>
          <w:sz w:val="20"/>
        </w:rPr>
      </w:pPr>
    </w:p>
    <w:p w14:paraId="085C692A" w14:textId="77777777" w:rsidR="00D62CDB" w:rsidRPr="002946C3" w:rsidRDefault="00D62CDB" w:rsidP="00D62CDB">
      <w:pPr>
        <w:pBdr>
          <w:bottom w:val="single" w:sz="4" w:space="1" w:color="auto"/>
        </w:pBdr>
        <w:jc w:val="both"/>
        <w:rPr>
          <w:rStyle w:val="Nadruk"/>
          <w:rFonts w:asciiTheme="majorHAnsi" w:hAnsiTheme="majorHAnsi" w:cstheme="majorHAnsi"/>
          <w:iCs w:val="0"/>
          <w:sz w:val="20"/>
        </w:rPr>
      </w:pPr>
      <w:r w:rsidRPr="002946C3">
        <w:rPr>
          <w:rStyle w:val="Nadruk"/>
          <w:rFonts w:asciiTheme="majorHAnsi" w:hAnsiTheme="majorHAnsi" w:cstheme="majorHAnsi"/>
          <w:sz w:val="20"/>
        </w:rPr>
        <w:t>Artikel 2. Bestemming van het gehuurde goed</w:t>
      </w:r>
    </w:p>
    <w:p w14:paraId="5C3B1618" w14:textId="77777777" w:rsidR="00D62CDB" w:rsidRPr="00DF00DE" w:rsidRDefault="00D62CDB" w:rsidP="00D62CDB">
      <w:pPr>
        <w:jc w:val="both"/>
        <w:rPr>
          <w:rFonts w:asciiTheme="majorHAnsi" w:hAnsiTheme="majorHAnsi" w:cstheme="majorHAnsi"/>
          <w:sz w:val="20"/>
          <w:szCs w:val="20"/>
        </w:rPr>
      </w:pPr>
      <w:r w:rsidRPr="00DF00DE">
        <w:rPr>
          <w:rFonts w:asciiTheme="majorHAnsi" w:hAnsiTheme="majorHAnsi" w:cstheme="majorHAnsi"/>
          <w:sz w:val="20"/>
          <w:szCs w:val="20"/>
        </w:rPr>
        <w:t>Het goed wordt verhuurd voor de uitoefening van een kleinhandel of het ambachtsbedrijf van de huurder. Het contract valt onder het toepassingsgebied van het decreet van 7 juni 2016 houdende huur van ko</w:t>
      </w:r>
      <w:r>
        <w:rPr>
          <w:rFonts w:asciiTheme="majorHAnsi" w:hAnsiTheme="majorHAnsi" w:cstheme="majorHAnsi"/>
          <w:sz w:val="20"/>
          <w:szCs w:val="20"/>
        </w:rPr>
        <w:t>rte duur voor handel en ambacht. (pop-updecreet)</w:t>
      </w:r>
    </w:p>
    <w:p w14:paraId="61CB8C81" w14:textId="77777777" w:rsidR="00D62CDB" w:rsidRPr="00DF00DE" w:rsidRDefault="00D62CDB" w:rsidP="00D62CDB">
      <w:pPr>
        <w:jc w:val="both"/>
        <w:rPr>
          <w:rFonts w:asciiTheme="majorHAnsi" w:hAnsiTheme="majorHAnsi" w:cstheme="majorHAnsi"/>
          <w:sz w:val="20"/>
          <w:szCs w:val="20"/>
        </w:rPr>
      </w:pPr>
      <w:r w:rsidRPr="00DF00DE">
        <w:rPr>
          <w:rFonts w:asciiTheme="majorHAnsi" w:hAnsiTheme="majorHAnsi" w:cstheme="majorHAnsi"/>
          <w:sz w:val="20"/>
          <w:szCs w:val="20"/>
        </w:rPr>
        <w:t>Partijen komen uitdrukkelijk overeen dat de uitbating van een handelszaak in het verhuurde goed in hoofdzaak moet beperkt blijven tot de volgende activiteit(en): ……</w:t>
      </w:r>
      <w:r>
        <w:rPr>
          <w:rFonts w:asciiTheme="majorHAnsi" w:hAnsiTheme="majorHAnsi" w:cstheme="majorHAnsi"/>
          <w:sz w:val="20"/>
          <w:szCs w:val="20"/>
        </w:rPr>
        <w:t>………………………………………………………</w:t>
      </w:r>
      <w:r w:rsidRPr="00DF00DE">
        <w:rPr>
          <w:rFonts w:asciiTheme="majorHAnsi" w:hAnsiTheme="majorHAnsi" w:cstheme="majorHAnsi"/>
          <w:sz w:val="20"/>
          <w:szCs w:val="20"/>
        </w:rPr>
        <w:t xml:space="preserve">.. , met inbegrip van de activiteiten die gebruikelijk met de exploitatie van dergelijke zaak verband houden. Hierbij is er een rechtstreeks contact tussen huurder en publiek. </w:t>
      </w:r>
    </w:p>
    <w:p w14:paraId="58DA1F62" w14:textId="77777777" w:rsidR="00D62CDB" w:rsidRDefault="00D62CDB" w:rsidP="00D62CDB">
      <w:pPr>
        <w:jc w:val="both"/>
        <w:rPr>
          <w:rFonts w:asciiTheme="majorHAnsi" w:hAnsiTheme="majorHAnsi" w:cstheme="majorHAnsi"/>
          <w:sz w:val="20"/>
          <w:szCs w:val="20"/>
        </w:rPr>
      </w:pPr>
      <w:r w:rsidRPr="002946C3">
        <w:rPr>
          <w:rFonts w:asciiTheme="majorHAnsi" w:hAnsiTheme="majorHAnsi" w:cstheme="majorHAnsi"/>
          <w:sz w:val="20"/>
          <w:szCs w:val="20"/>
        </w:rPr>
        <w:t xml:space="preserve">Zonder de voorafgaande schriftelijke instemming van de verhuurder is het voor de huurder verboden deze bestemming te wijzigen. </w:t>
      </w:r>
    </w:p>
    <w:p w14:paraId="42F2C95E" w14:textId="77777777" w:rsidR="00D62CDB" w:rsidRPr="002946C3" w:rsidRDefault="00D62CDB" w:rsidP="00D62CDB">
      <w:pPr>
        <w:jc w:val="both"/>
        <w:rPr>
          <w:rFonts w:asciiTheme="majorHAnsi" w:hAnsiTheme="majorHAnsi" w:cstheme="majorHAnsi"/>
          <w:sz w:val="20"/>
          <w:szCs w:val="20"/>
        </w:rPr>
      </w:pPr>
      <w:r w:rsidRPr="002946C3">
        <w:rPr>
          <w:rFonts w:asciiTheme="majorHAnsi" w:hAnsiTheme="majorHAnsi" w:cstheme="majorHAnsi"/>
          <w:sz w:val="20"/>
          <w:szCs w:val="20"/>
        </w:rPr>
        <w:t xml:space="preserve">Gelijk welke kosten die de verhuurder kan oplopen als gevolg van een inbreuk door de huurder op het voorgaande lid, worden aan de huurder aangerekend en op hem afgewenteld. </w:t>
      </w:r>
    </w:p>
    <w:p w14:paraId="77240206" w14:textId="77777777" w:rsidR="00D62CDB" w:rsidRPr="002946C3" w:rsidRDefault="00D62CDB" w:rsidP="00D62CDB">
      <w:pPr>
        <w:rPr>
          <w:rFonts w:asciiTheme="majorHAnsi" w:hAnsiTheme="majorHAnsi" w:cstheme="majorHAnsi"/>
          <w:sz w:val="20"/>
          <w:szCs w:val="20"/>
        </w:rPr>
      </w:pPr>
    </w:p>
    <w:p w14:paraId="3B6E8914" w14:textId="77777777" w:rsidR="00D62CDB" w:rsidRPr="002946C3" w:rsidRDefault="00D62CDB" w:rsidP="00D62CDB">
      <w:pPr>
        <w:pBdr>
          <w:bottom w:val="single" w:sz="4" w:space="1" w:color="auto"/>
        </w:pBdr>
        <w:rPr>
          <w:rFonts w:asciiTheme="majorHAnsi" w:hAnsiTheme="majorHAnsi" w:cstheme="majorHAnsi"/>
          <w:b/>
          <w:sz w:val="20"/>
          <w:szCs w:val="20"/>
        </w:rPr>
      </w:pPr>
      <w:r w:rsidRPr="002946C3">
        <w:rPr>
          <w:rFonts w:asciiTheme="majorHAnsi" w:hAnsiTheme="majorHAnsi" w:cstheme="majorHAnsi"/>
          <w:b/>
          <w:sz w:val="20"/>
          <w:szCs w:val="20"/>
        </w:rPr>
        <w:t>Artikel 3. Overdracht of onderverhuring</w:t>
      </w:r>
    </w:p>
    <w:p w14:paraId="1A8DA97F" w14:textId="77777777" w:rsidR="00D62CDB" w:rsidRDefault="00D62CDB" w:rsidP="00D62CDB">
      <w:pPr>
        <w:jc w:val="both"/>
        <w:rPr>
          <w:rFonts w:asciiTheme="majorHAnsi" w:hAnsiTheme="majorHAnsi" w:cstheme="majorHAnsi"/>
          <w:sz w:val="20"/>
          <w:szCs w:val="20"/>
        </w:rPr>
      </w:pPr>
      <w:r w:rsidRPr="00F73B6F">
        <w:rPr>
          <w:rFonts w:asciiTheme="majorHAnsi" w:hAnsiTheme="majorHAnsi" w:cstheme="majorHAnsi"/>
          <w:sz w:val="20"/>
          <w:szCs w:val="20"/>
        </w:rPr>
        <w:t>Overdracht van huur en onderhuur zijn te allen tijde verboden.</w:t>
      </w:r>
    </w:p>
    <w:p w14:paraId="47AC2FD3" w14:textId="77777777" w:rsidR="00D62CDB" w:rsidRPr="00DC300B" w:rsidRDefault="00D62CDB" w:rsidP="00D62CDB">
      <w:pPr>
        <w:jc w:val="both"/>
        <w:rPr>
          <w:rStyle w:val="Nadruk"/>
          <w:rFonts w:asciiTheme="majorHAnsi" w:hAnsiTheme="majorHAnsi" w:cstheme="majorHAnsi"/>
          <w:b w:val="0"/>
          <w:iCs w:val="0"/>
          <w:sz w:val="20"/>
        </w:rPr>
      </w:pPr>
    </w:p>
    <w:p w14:paraId="33B37E74" w14:textId="77777777" w:rsidR="00D62CDB" w:rsidRPr="006D2745" w:rsidRDefault="00D62CDB" w:rsidP="00D62CDB">
      <w:pPr>
        <w:pBdr>
          <w:bottom w:val="single" w:sz="4" w:space="1" w:color="auto"/>
        </w:pBdr>
        <w:rPr>
          <w:rFonts w:asciiTheme="majorHAnsi" w:hAnsiTheme="majorHAnsi" w:cstheme="majorHAnsi"/>
          <w:b/>
          <w:iCs/>
          <w:sz w:val="20"/>
          <w:szCs w:val="20"/>
        </w:rPr>
      </w:pPr>
      <w:r>
        <w:rPr>
          <w:rStyle w:val="Nadruk"/>
          <w:rFonts w:asciiTheme="majorHAnsi" w:hAnsiTheme="majorHAnsi" w:cstheme="majorHAnsi"/>
          <w:sz w:val="20"/>
          <w:szCs w:val="20"/>
        </w:rPr>
        <w:t>Artikel 4. Duur van de huurovereenkomst</w:t>
      </w:r>
    </w:p>
    <w:p w14:paraId="080708F4" w14:textId="77777777" w:rsidR="00D62CDB" w:rsidRDefault="00D62CDB" w:rsidP="00D62CDB">
      <w:pPr>
        <w:jc w:val="both"/>
        <w:rPr>
          <w:rFonts w:asciiTheme="majorHAnsi" w:hAnsiTheme="majorHAnsi" w:cstheme="majorHAnsi"/>
          <w:sz w:val="20"/>
          <w:szCs w:val="20"/>
        </w:rPr>
      </w:pPr>
      <w:r w:rsidRPr="00F73B6F">
        <w:rPr>
          <w:rFonts w:asciiTheme="majorHAnsi" w:hAnsiTheme="majorHAnsi" w:cstheme="majorHAnsi"/>
          <w:sz w:val="20"/>
          <w:szCs w:val="20"/>
        </w:rPr>
        <w:t xml:space="preserve">Het pop-updecreet is van toepassing op de huur van onroerende goederen die gesloten is voor een termijn die gelijk is aan of korter is dan één jaar. </w:t>
      </w:r>
    </w:p>
    <w:p w14:paraId="10EF1FD5" w14:textId="77777777" w:rsidR="00D62CDB" w:rsidRPr="00F73B6F" w:rsidRDefault="00D62CDB" w:rsidP="00D62CDB">
      <w:pPr>
        <w:jc w:val="both"/>
        <w:rPr>
          <w:rFonts w:asciiTheme="majorHAnsi" w:hAnsiTheme="majorHAnsi" w:cstheme="majorHAnsi"/>
          <w:sz w:val="20"/>
          <w:szCs w:val="20"/>
        </w:rPr>
      </w:pPr>
      <w:r w:rsidRPr="00F73B6F">
        <w:rPr>
          <w:rFonts w:asciiTheme="majorHAnsi" w:hAnsiTheme="majorHAnsi" w:cstheme="majorHAnsi"/>
          <w:sz w:val="20"/>
          <w:szCs w:val="20"/>
        </w:rPr>
        <w:t xml:space="preserve">De huurovereenkomst wordt gesloten voor een bepaalde duur van ........................ maanden/jaar die ingaat op ..............…............................ en van rechtswege verstrijkt op ......................................, zonder dat de opzegging moet worden betekend; </w:t>
      </w:r>
    </w:p>
    <w:p w14:paraId="40A4E1C8" w14:textId="77777777" w:rsidR="00D62CDB" w:rsidRPr="00F73B6F" w:rsidRDefault="00D62CDB" w:rsidP="00D62CDB">
      <w:pPr>
        <w:jc w:val="both"/>
        <w:rPr>
          <w:rFonts w:asciiTheme="majorHAnsi" w:hAnsiTheme="majorHAnsi" w:cstheme="majorHAnsi"/>
          <w:sz w:val="20"/>
          <w:szCs w:val="20"/>
        </w:rPr>
      </w:pPr>
      <w:r w:rsidRPr="00F73B6F">
        <w:rPr>
          <w:rFonts w:asciiTheme="majorHAnsi" w:hAnsiTheme="majorHAnsi" w:cstheme="majorHAnsi"/>
          <w:sz w:val="20"/>
          <w:szCs w:val="20"/>
        </w:rPr>
        <w:t>De huurder kan evenwel de huur t</w:t>
      </w:r>
      <w:r>
        <w:rPr>
          <w:rFonts w:asciiTheme="majorHAnsi" w:hAnsiTheme="majorHAnsi" w:cstheme="majorHAnsi"/>
          <w:sz w:val="20"/>
          <w:szCs w:val="20"/>
        </w:rPr>
        <w:t>e allen tijde beëindigen door éé</w:t>
      </w:r>
      <w:r w:rsidRPr="00F73B6F">
        <w:rPr>
          <w:rFonts w:asciiTheme="majorHAnsi" w:hAnsiTheme="majorHAnsi" w:cstheme="majorHAnsi"/>
          <w:sz w:val="20"/>
          <w:szCs w:val="20"/>
        </w:rPr>
        <w:t xml:space="preserve">n maand op voorhand op te zeggen via een gerechtsdeurwaardersexploot of per aangetekend schrijven. </w:t>
      </w:r>
    </w:p>
    <w:p w14:paraId="1076805D" w14:textId="77777777" w:rsidR="00D62CDB" w:rsidRPr="00F73B6F" w:rsidRDefault="00D62CDB" w:rsidP="00D62CDB">
      <w:pPr>
        <w:jc w:val="both"/>
        <w:rPr>
          <w:rFonts w:asciiTheme="majorHAnsi" w:hAnsiTheme="majorHAnsi" w:cstheme="majorHAnsi"/>
          <w:sz w:val="20"/>
          <w:szCs w:val="20"/>
        </w:rPr>
      </w:pPr>
      <w:r w:rsidRPr="00F73B6F">
        <w:rPr>
          <w:rFonts w:asciiTheme="majorHAnsi" w:hAnsiTheme="majorHAnsi" w:cstheme="majorHAnsi"/>
          <w:sz w:val="20"/>
          <w:szCs w:val="20"/>
        </w:rPr>
        <w:t xml:space="preserve">Mits wederzijds schriftelijk akkoord, kunnen verhuurder en huurder de lopende huur eveneens te allen tijde beëindigen. </w:t>
      </w:r>
    </w:p>
    <w:p w14:paraId="2D2726EF" w14:textId="3A4F4FA3" w:rsidR="00D62CDB" w:rsidRDefault="00D62CDB" w:rsidP="00D62CDB">
      <w:pPr>
        <w:jc w:val="both"/>
        <w:rPr>
          <w:rFonts w:asciiTheme="majorHAnsi" w:hAnsiTheme="majorHAnsi" w:cstheme="majorHAnsi"/>
          <w:sz w:val="20"/>
          <w:szCs w:val="20"/>
        </w:rPr>
      </w:pPr>
      <w:r w:rsidRPr="00F73B6F">
        <w:rPr>
          <w:rFonts w:asciiTheme="majorHAnsi" w:hAnsiTheme="majorHAnsi" w:cstheme="majorHAnsi"/>
          <w:sz w:val="20"/>
          <w:szCs w:val="20"/>
        </w:rPr>
        <w:t>Mits onderling schriftelijk akkoord tussen partijen kan de huurovereenkomst onder dezelfde voorwaarden meermaals schriftelijk verlengd worden zolang de totale huurtijd niet langer is dan één jaar. Zodra op grond van opeenvolgende verlengingen de totale duur van de huur evenwel langer is dan één jaar, valt het contract automatisch onder de handelshuurwet en wordt het geacht te zijn aangegaan voor negen jaar, te rekenen vanaf de datum waarop de aanvankelijke huurovereenkomst van korte duur in werking is getreden.</w:t>
      </w:r>
    </w:p>
    <w:p w14:paraId="44F87110" w14:textId="77777777" w:rsidR="003458BF" w:rsidRPr="00255157" w:rsidRDefault="003458BF" w:rsidP="003458BF">
      <w:pPr>
        <w:tabs>
          <w:tab w:val="left" w:pos="850"/>
          <w:tab w:val="right" w:pos="9028"/>
        </w:tabs>
        <w:spacing w:after="0" w:line="240" w:lineRule="auto"/>
        <w:jc w:val="both"/>
        <w:rPr>
          <w:rFonts w:asciiTheme="majorHAnsi" w:eastAsia="Times New Roman" w:hAnsiTheme="majorHAnsi" w:cstheme="majorHAnsi"/>
          <w:iCs/>
          <w:sz w:val="20"/>
          <w:szCs w:val="20"/>
          <w:lang w:val="nl-NL" w:eastAsia="nl-NL"/>
        </w:rPr>
      </w:pPr>
      <w:r w:rsidRPr="00255157">
        <w:rPr>
          <w:rFonts w:asciiTheme="majorHAnsi" w:eastAsia="Times New Roman" w:hAnsiTheme="majorHAnsi" w:cstheme="majorHAnsi"/>
          <w:iCs/>
          <w:sz w:val="20"/>
          <w:szCs w:val="20"/>
          <w:lang w:val="nl-NL" w:eastAsia="nl-NL"/>
        </w:rPr>
        <w:t xml:space="preserve">Ingeval van verbreking van de overeenkomst door de fout van de huurder zal deze laatste alle kosten en uitgaven dienen te dragen voortspruitend uit deze verbreking, met inbegrip van de kosten van opnieuw in goede staat stellen van het goed, de erelonen voor </w:t>
      </w:r>
      <w:r>
        <w:rPr>
          <w:rFonts w:asciiTheme="majorHAnsi" w:eastAsia="Times New Roman" w:hAnsiTheme="majorHAnsi" w:cstheme="majorHAnsi"/>
          <w:iCs/>
          <w:sz w:val="20"/>
          <w:szCs w:val="20"/>
          <w:lang w:val="nl-NL" w:eastAsia="nl-NL"/>
        </w:rPr>
        <w:t>weder</w:t>
      </w:r>
      <w:r w:rsidRPr="00255157">
        <w:rPr>
          <w:rFonts w:asciiTheme="majorHAnsi" w:eastAsia="Times New Roman" w:hAnsiTheme="majorHAnsi" w:cstheme="majorHAnsi"/>
          <w:iCs/>
          <w:sz w:val="20"/>
          <w:szCs w:val="20"/>
          <w:lang w:val="nl-NL" w:eastAsia="nl-NL"/>
        </w:rPr>
        <w:t xml:space="preserve">verhuring, naast de lopende huur en alle lasten. De partijen stellen de tijd nodig voor </w:t>
      </w:r>
      <w:r>
        <w:rPr>
          <w:rFonts w:asciiTheme="majorHAnsi" w:eastAsia="Times New Roman" w:hAnsiTheme="majorHAnsi" w:cstheme="majorHAnsi"/>
          <w:iCs/>
          <w:sz w:val="20"/>
          <w:szCs w:val="20"/>
          <w:lang w:val="nl-NL" w:eastAsia="nl-NL"/>
        </w:rPr>
        <w:t>weder</w:t>
      </w:r>
      <w:r w:rsidRPr="00255157">
        <w:rPr>
          <w:rFonts w:asciiTheme="majorHAnsi" w:eastAsia="Times New Roman" w:hAnsiTheme="majorHAnsi" w:cstheme="majorHAnsi"/>
          <w:iCs/>
          <w:sz w:val="20"/>
          <w:szCs w:val="20"/>
          <w:lang w:val="nl-NL" w:eastAsia="nl-NL"/>
        </w:rPr>
        <w:t>verhuring forfaitair vast op drie maanden.</w:t>
      </w:r>
    </w:p>
    <w:p w14:paraId="0FAEEE4B" w14:textId="0A164709" w:rsidR="003458BF" w:rsidRDefault="003458BF" w:rsidP="00D62CDB">
      <w:pPr>
        <w:jc w:val="both"/>
        <w:rPr>
          <w:rFonts w:asciiTheme="majorHAnsi" w:hAnsiTheme="majorHAnsi" w:cstheme="majorHAnsi"/>
          <w:sz w:val="20"/>
          <w:szCs w:val="20"/>
        </w:rPr>
      </w:pPr>
    </w:p>
    <w:p w14:paraId="13AFDE0B" w14:textId="5CE60132" w:rsidR="003458BF" w:rsidRDefault="003458BF" w:rsidP="00D62CDB">
      <w:pPr>
        <w:jc w:val="both"/>
        <w:rPr>
          <w:rFonts w:asciiTheme="majorHAnsi" w:hAnsiTheme="majorHAnsi" w:cstheme="majorHAnsi"/>
          <w:sz w:val="20"/>
          <w:szCs w:val="20"/>
        </w:rPr>
      </w:pPr>
    </w:p>
    <w:p w14:paraId="7EC8B3A7" w14:textId="77777777" w:rsidR="003458BF" w:rsidRPr="00F73B6F" w:rsidRDefault="003458BF" w:rsidP="00D62CDB">
      <w:pPr>
        <w:jc w:val="both"/>
        <w:rPr>
          <w:rFonts w:asciiTheme="majorHAnsi" w:hAnsiTheme="majorHAnsi" w:cstheme="majorHAnsi"/>
          <w:sz w:val="20"/>
          <w:szCs w:val="20"/>
        </w:rPr>
      </w:pPr>
    </w:p>
    <w:p w14:paraId="520D6CAD" w14:textId="77777777" w:rsidR="00D62CDB" w:rsidRDefault="00D62CDB" w:rsidP="00D62CDB">
      <w:pPr>
        <w:spacing w:line="240" w:lineRule="auto"/>
        <w:jc w:val="both"/>
        <w:rPr>
          <w:rFonts w:asciiTheme="majorHAnsi" w:hAnsiTheme="majorHAnsi" w:cstheme="majorHAnsi"/>
          <w:sz w:val="20"/>
          <w:szCs w:val="20"/>
        </w:rPr>
      </w:pPr>
    </w:p>
    <w:p w14:paraId="680EF81F" w14:textId="77777777" w:rsidR="00D62CDB" w:rsidRPr="008D07A4" w:rsidRDefault="00D62CDB" w:rsidP="00D62CD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lastRenderedPageBreak/>
        <w:t>Artikel 5</w:t>
      </w:r>
      <w:r w:rsidRPr="008D07A4">
        <w:rPr>
          <w:rStyle w:val="Nadruk"/>
          <w:rFonts w:asciiTheme="majorHAnsi" w:hAnsiTheme="majorHAnsi" w:cstheme="majorHAnsi"/>
          <w:sz w:val="20"/>
          <w:szCs w:val="20"/>
        </w:rPr>
        <w:t xml:space="preserve">. Huurprijs </w:t>
      </w:r>
    </w:p>
    <w:p w14:paraId="21519DD9" w14:textId="77777777" w:rsidR="00D62CDB" w:rsidRDefault="00D62CDB" w:rsidP="00D62CD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basishuurprijs bedraagt € ……………… per maand. </w:t>
      </w:r>
    </w:p>
    <w:p w14:paraId="5321467A" w14:textId="77777777" w:rsidR="00D62CDB" w:rsidRDefault="00D62CDB" w:rsidP="00D62CDB">
      <w:pPr>
        <w:jc w:val="both"/>
        <w:rPr>
          <w:rFonts w:asciiTheme="majorHAnsi" w:hAnsiTheme="majorHAnsi" w:cstheme="majorHAnsi"/>
          <w:sz w:val="20"/>
          <w:szCs w:val="20"/>
        </w:rPr>
      </w:pPr>
      <w:r w:rsidRPr="00784EEA">
        <w:rPr>
          <w:rFonts w:asciiTheme="majorHAnsi" w:hAnsiTheme="majorHAnsi" w:cstheme="majorHAnsi"/>
          <w:sz w:val="20"/>
          <w:szCs w:val="20"/>
        </w:rPr>
        <w:t xml:space="preserve">De huurprijs is betaalbaar vóór de 5e kalenderdag van de maand waarop hij betrekking heeft en zal vóór die datum in het bezit moeten zijn van de verhuurder. </w:t>
      </w:r>
    </w:p>
    <w:p w14:paraId="3E999C73" w14:textId="77777777" w:rsidR="00D62CDB" w:rsidRPr="00784EEA" w:rsidRDefault="00D62CDB" w:rsidP="00D62CDB">
      <w:pPr>
        <w:jc w:val="both"/>
        <w:rPr>
          <w:rFonts w:asciiTheme="majorHAnsi" w:hAnsiTheme="majorHAnsi" w:cstheme="majorHAnsi"/>
          <w:sz w:val="20"/>
          <w:szCs w:val="20"/>
        </w:rPr>
      </w:pPr>
      <w:r w:rsidRPr="00784EEA">
        <w:rPr>
          <w:rFonts w:asciiTheme="majorHAnsi" w:hAnsiTheme="majorHAnsi" w:cstheme="majorHAnsi"/>
          <w:sz w:val="20"/>
          <w:szCs w:val="20"/>
        </w:rPr>
        <w:t>De huurprijs zal worden betaald door overschrijving op rekeningnummer…………………………………</w:t>
      </w:r>
      <w:r>
        <w:rPr>
          <w:rFonts w:asciiTheme="majorHAnsi" w:hAnsiTheme="majorHAnsi" w:cstheme="majorHAnsi"/>
          <w:sz w:val="20"/>
          <w:szCs w:val="20"/>
        </w:rPr>
        <w:t>……</w:t>
      </w:r>
      <w:r w:rsidRPr="00784EEA">
        <w:rPr>
          <w:rFonts w:asciiTheme="majorHAnsi" w:hAnsiTheme="majorHAnsi" w:cstheme="majorHAnsi"/>
          <w:sz w:val="20"/>
          <w:szCs w:val="20"/>
        </w:rPr>
        <w:t>…………………</w:t>
      </w:r>
      <w:r>
        <w:rPr>
          <w:rFonts w:asciiTheme="majorHAnsi" w:hAnsiTheme="majorHAnsi" w:cstheme="majorHAnsi"/>
          <w:sz w:val="20"/>
          <w:szCs w:val="20"/>
        </w:rPr>
        <w:t>op naam van…………………………………………………………………………</w:t>
      </w:r>
    </w:p>
    <w:p w14:paraId="5C87D822" w14:textId="77777777" w:rsidR="00D62CDB" w:rsidRDefault="00D62CDB" w:rsidP="00D62CDB">
      <w:pPr>
        <w:pBdr>
          <w:bottom w:val="single" w:sz="4" w:space="1" w:color="auto"/>
        </w:pBdr>
        <w:spacing w:line="240" w:lineRule="auto"/>
        <w:jc w:val="both"/>
        <w:rPr>
          <w:rStyle w:val="Nadruk"/>
          <w:rFonts w:asciiTheme="majorHAnsi" w:hAnsiTheme="majorHAnsi" w:cstheme="majorHAnsi"/>
          <w:sz w:val="20"/>
          <w:szCs w:val="20"/>
        </w:rPr>
      </w:pPr>
    </w:p>
    <w:p w14:paraId="627B75A7" w14:textId="77777777" w:rsidR="00D62CDB" w:rsidRPr="008D07A4" w:rsidRDefault="00D62CDB" w:rsidP="00D62CD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Artikel 6</w:t>
      </w:r>
      <w:r w:rsidRPr="008D07A4">
        <w:rPr>
          <w:rStyle w:val="Nadruk"/>
          <w:rFonts w:asciiTheme="majorHAnsi" w:hAnsiTheme="majorHAnsi" w:cstheme="majorHAnsi"/>
          <w:sz w:val="20"/>
          <w:szCs w:val="20"/>
        </w:rPr>
        <w:t xml:space="preserve">. Kosten </w:t>
      </w:r>
      <w:r>
        <w:rPr>
          <w:rStyle w:val="Nadruk"/>
          <w:rFonts w:asciiTheme="majorHAnsi" w:hAnsiTheme="majorHAnsi" w:cstheme="majorHAnsi"/>
          <w:sz w:val="20"/>
          <w:szCs w:val="20"/>
        </w:rPr>
        <w:t>en lasten</w:t>
      </w:r>
    </w:p>
    <w:p w14:paraId="355D77B0" w14:textId="77777777" w:rsidR="00D62CDB" w:rsidRDefault="00D62CDB" w:rsidP="00D62CDB">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Volgende kosten zijn </w:t>
      </w:r>
      <w:r w:rsidRPr="008D07A4">
        <w:rPr>
          <w:rFonts w:asciiTheme="majorHAnsi" w:hAnsiTheme="majorHAnsi" w:cstheme="majorHAnsi"/>
          <w:sz w:val="20"/>
          <w:szCs w:val="20"/>
        </w:rPr>
        <w:t xml:space="preserve">ten laste van de huurder: </w:t>
      </w:r>
    </w:p>
    <w:p w14:paraId="5DC5639E" w14:textId="77777777" w:rsidR="00D62CDB" w:rsidRPr="00A32A6C" w:rsidRDefault="00D62CDB" w:rsidP="00D62CDB">
      <w:pPr>
        <w:spacing w:line="240" w:lineRule="auto"/>
        <w:rPr>
          <w:rFonts w:asciiTheme="majorHAnsi" w:hAnsiTheme="majorHAnsi" w:cstheme="majorHAnsi"/>
          <w:sz w:val="20"/>
          <w:szCs w:val="20"/>
        </w:rPr>
      </w:pPr>
      <w:r w:rsidRPr="00A32A6C">
        <w:rPr>
          <w:rFonts w:asciiTheme="majorHAnsi" w:hAnsiTheme="majorHAnsi" w:cstheme="majorHAnsi"/>
          <w:sz w:val="20"/>
          <w:szCs w:val="20"/>
        </w:rPr>
        <w:t>………………………………………………………………………………………………………………………………..…………………………………………………………………….……………………………………………………………………………………………………………………….………………………………… ………………………………………………………………………………………………………………………………..…………………………………………………………………….……………………………………………………………………………………………………………………….…………………………………………………………………………………………………………………………………………………………………..…………………………………………………………………….……………………………………………………………………………………………………………………….…………………………………</w:t>
      </w:r>
    </w:p>
    <w:p w14:paraId="788B8594" w14:textId="77777777" w:rsidR="00D62CDB" w:rsidRDefault="00D62CDB" w:rsidP="00D62CDB">
      <w:pPr>
        <w:pStyle w:val="Lijstalinea"/>
        <w:numPr>
          <w:ilvl w:val="0"/>
          <w:numId w:val="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abonnement op en het privéverbruik van water, gas, elektriciteit en verwarming; </w:t>
      </w:r>
    </w:p>
    <w:p w14:paraId="1B906F29" w14:textId="77777777" w:rsidR="00D62CDB" w:rsidRDefault="00D62CDB" w:rsidP="00D62CDB">
      <w:pPr>
        <w:pStyle w:val="Lijstalinea"/>
        <w:numPr>
          <w:ilvl w:val="0"/>
          <w:numId w:val="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abonnement op en alle kosten en belastingen m.b.t. radio, televisie en teledistributie; </w:t>
      </w:r>
    </w:p>
    <w:p w14:paraId="0F053D0F" w14:textId="77777777" w:rsidR="00D62CDB" w:rsidRPr="008D07A4" w:rsidRDefault="00D62CDB" w:rsidP="00D62CDB">
      <w:pPr>
        <w:pStyle w:val="Lijstalinea"/>
        <w:numPr>
          <w:ilvl w:val="0"/>
          <w:numId w:val="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zijn aandeel in de onderhoudskosten van de gemeenschappelijke delen;</w:t>
      </w:r>
    </w:p>
    <w:p w14:paraId="57040EA9" w14:textId="77777777" w:rsidR="00D62CDB" w:rsidRPr="008D07A4" w:rsidRDefault="00D62CDB" w:rsidP="00D62CDB">
      <w:pPr>
        <w:pStyle w:val="Lijstalinea"/>
        <w:numPr>
          <w:ilvl w:val="0"/>
          <w:numId w:val="1"/>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zijn aandeel in het verbruik van water, gas, elektriciteit en verwarming van de gemeenschappelijke delen en hun onderhoudskosten. </w:t>
      </w:r>
    </w:p>
    <w:p w14:paraId="51B35BA9" w14:textId="77777777" w:rsidR="00D62CDB" w:rsidRPr="008D07A4" w:rsidRDefault="00D62CDB" w:rsidP="00D62CD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aandeel van de huurder wordt bepaald op . …………. /1000. De huurder zal op deze kosten maandelijks een voorschot betalen van € …………... </w:t>
      </w:r>
    </w:p>
    <w:p w14:paraId="68D03C4E" w14:textId="77777777" w:rsidR="00D62CDB" w:rsidRDefault="00D62CDB" w:rsidP="00D62CD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Ten minste één keer per jaar ontvangt de huurder een gedetailleerde rekening. Zo nodig kan hij inzage van de afrekening of voorlegging van bewijsstukken vragen. Bij ontvangst van die rekening betaalt de huurder of de verhuurder het verschil tussen de betaalde voorschotten en de werkelijke kosten. Het voorschot mag worden aangepast volgens de werkelijke uitgaven, zoals die bli</w:t>
      </w:r>
      <w:r>
        <w:rPr>
          <w:rFonts w:asciiTheme="majorHAnsi" w:hAnsiTheme="majorHAnsi" w:cstheme="majorHAnsi"/>
          <w:sz w:val="20"/>
          <w:szCs w:val="20"/>
        </w:rPr>
        <w:t>jken uit de laatste afrekening.</w:t>
      </w:r>
    </w:p>
    <w:p w14:paraId="17A67B58" w14:textId="77777777" w:rsidR="00D62CDB" w:rsidRDefault="00D62CDB" w:rsidP="00D62CDB">
      <w:pPr>
        <w:spacing w:line="240" w:lineRule="auto"/>
        <w:jc w:val="both"/>
        <w:rPr>
          <w:rFonts w:asciiTheme="majorHAnsi" w:hAnsiTheme="majorHAnsi" w:cstheme="majorHAnsi"/>
          <w:sz w:val="20"/>
          <w:szCs w:val="20"/>
        </w:rPr>
      </w:pPr>
    </w:p>
    <w:p w14:paraId="68D68DDF" w14:textId="77777777" w:rsidR="00D62CDB" w:rsidRPr="002946C3" w:rsidRDefault="00D62CDB" w:rsidP="00D62CD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Artikel 7</w:t>
      </w:r>
      <w:r w:rsidRPr="002946C3">
        <w:rPr>
          <w:rStyle w:val="Nadruk"/>
          <w:rFonts w:asciiTheme="majorHAnsi" w:hAnsiTheme="majorHAnsi" w:cstheme="majorHAnsi"/>
          <w:sz w:val="20"/>
          <w:szCs w:val="20"/>
        </w:rPr>
        <w:t xml:space="preserve">. Waarborg </w:t>
      </w:r>
    </w:p>
    <w:p w14:paraId="0F52EEC3" w14:textId="77777777" w:rsidR="00D62CDB" w:rsidRDefault="00D62CDB" w:rsidP="00D62CD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waarborg die de huurder verschuldigd is, bedraagt ………. maanden huurprijs. </w:t>
      </w:r>
      <w:r>
        <w:rPr>
          <w:rFonts w:asciiTheme="majorHAnsi" w:hAnsiTheme="majorHAnsi" w:cstheme="majorHAnsi"/>
          <w:sz w:val="20"/>
          <w:szCs w:val="20"/>
        </w:rPr>
        <w:t>De waarborg zal worden betaald als volgt:</w:t>
      </w:r>
    </w:p>
    <w:p w14:paraId="7B9E5A72" w14:textId="77777777" w:rsidR="00D62CDB" w:rsidRPr="002946C3" w:rsidRDefault="00D62CDB" w:rsidP="00D62CDB">
      <w:pPr>
        <w:pStyle w:val="Lijstalinea"/>
        <w:numPr>
          <w:ilvl w:val="0"/>
          <w:numId w:val="19"/>
        </w:numPr>
        <w:rPr>
          <w:rFonts w:asciiTheme="majorHAnsi" w:hAnsiTheme="majorHAnsi" w:cstheme="majorHAnsi"/>
          <w:sz w:val="20"/>
          <w:szCs w:val="20"/>
        </w:rPr>
      </w:pPr>
      <w:r w:rsidRPr="002946C3">
        <w:rPr>
          <w:rFonts w:asciiTheme="majorHAnsi" w:hAnsiTheme="majorHAnsi" w:cstheme="majorHAnsi"/>
          <w:sz w:val="20"/>
          <w:szCs w:val="20"/>
        </w:rPr>
        <w:t xml:space="preserve">Op een </w:t>
      </w:r>
      <w:r>
        <w:rPr>
          <w:rFonts w:asciiTheme="majorHAnsi" w:hAnsiTheme="majorHAnsi" w:cstheme="majorHAnsi"/>
          <w:sz w:val="20"/>
          <w:szCs w:val="20"/>
        </w:rPr>
        <w:t>geïndividualiseerde</w:t>
      </w:r>
      <w:r w:rsidRPr="002946C3">
        <w:rPr>
          <w:rFonts w:asciiTheme="majorHAnsi" w:hAnsiTheme="majorHAnsi" w:cstheme="majorHAnsi"/>
          <w:sz w:val="20"/>
          <w:szCs w:val="20"/>
        </w:rPr>
        <w:t xml:space="preserve"> rekening op naam van de huurder bij .......................…….............……... </w:t>
      </w:r>
    </w:p>
    <w:p w14:paraId="0500BCAE" w14:textId="77777777" w:rsidR="00D62CDB" w:rsidRPr="002946C3" w:rsidRDefault="00D62CDB" w:rsidP="00D62CDB">
      <w:pPr>
        <w:pStyle w:val="Lijstalinea"/>
        <w:numPr>
          <w:ilvl w:val="0"/>
          <w:numId w:val="19"/>
        </w:numPr>
        <w:rPr>
          <w:rFonts w:asciiTheme="majorHAnsi" w:hAnsiTheme="majorHAnsi" w:cstheme="majorHAnsi"/>
          <w:sz w:val="20"/>
          <w:szCs w:val="20"/>
        </w:rPr>
      </w:pPr>
      <w:r w:rsidRPr="002946C3">
        <w:rPr>
          <w:rFonts w:asciiTheme="majorHAnsi" w:hAnsiTheme="majorHAnsi" w:cstheme="majorHAnsi"/>
          <w:sz w:val="20"/>
          <w:szCs w:val="20"/>
        </w:rPr>
        <w:t xml:space="preserve">Betaling in contanten aan de verhuurder </w:t>
      </w:r>
    </w:p>
    <w:p w14:paraId="08531D08" w14:textId="77777777" w:rsidR="00D62CDB" w:rsidRPr="00D9038B" w:rsidRDefault="00D62CDB" w:rsidP="00D62CDB">
      <w:pPr>
        <w:pStyle w:val="Lijstalinea"/>
        <w:rPr>
          <w:rFonts w:asciiTheme="majorHAnsi" w:hAnsiTheme="majorHAnsi" w:cstheme="majorHAnsi"/>
          <w:sz w:val="20"/>
        </w:rPr>
      </w:pPr>
    </w:p>
    <w:p w14:paraId="778D69C2" w14:textId="77777777" w:rsidR="00D62CDB" w:rsidRDefault="00D62CDB" w:rsidP="00D62CDB">
      <w:pPr>
        <w:jc w:val="both"/>
        <w:rPr>
          <w:rFonts w:asciiTheme="majorHAnsi" w:hAnsiTheme="majorHAnsi" w:cstheme="majorHAnsi"/>
          <w:sz w:val="20"/>
        </w:rPr>
      </w:pPr>
      <w:r w:rsidRPr="00D9038B">
        <w:rPr>
          <w:rFonts w:asciiTheme="majorHAnsi" w:hAnsiTheme="majorHAnsi" w:cstheme="majorHAnsi"/>
          <w:sz w:val="20"/>
        </w:rPr>
        <w:t xml:space="preserve">Als de huurder kiest voor een geïndividualiseerde rekening, wordt de opgebrachte rente gekapitaliseerd ten bate van de huurder. De verhuurder verwerft een voorrecht op de activa van de rekening voor elke schuldvordering ten gevolge van het volledig of gedeeltelijk niet-nakomen van de verplichtingen van de huurder. </w:t>
      </w:r>
    </w:p>
    <w:p w14:paraId="071F3DFA" w14:textId="77777777" w:rsidR="00D62CDB" w:rsidRDefault="00D62CDB" w:rsidP="00D62CDB">
      <w:pPr>
        <w:jc w:val="both"/>
        <w:rPr>
          <w:rFonts w:asciiTheme="majorHAnsi" w:hAnsiTheme="majorHAnsi" w:cstheme="majorHAnsi"/>
          <w:sz w:val="20"/>
        </w:rPr>
      </w:pPr>
      <w:r w:rsidRPr="006735ED">
        <w:rPr>
          <w:rFonts w:asciiTheme="majorHAnsi" w:eastAsia="Times New Roman" w:hAnsiTheme="majorHAnsi" w:cstheme="majorHAnsi"/>
          <w:sz w:val="20"/>
          <w:szCs w:val="20"/>
          <w:lang w:eastAsia="nl-NL"/>
        </w:rPr>
        <w:t>Als de waarborg wordt gestort op een door de verhuurder opgegeven rekening, betaalt de verhuurder aan de huurder rente op het bedrag van de waarborg tegen de gemiddelde rentevoet van de financiële markt, vanaf het moment dat de huurder de waarborg gestort heeft. De rente wordt gekapitaliseerd.</w:t>
      </w:r>
    </w:p>
    <w:p w14:paraId="54995518" w14:textId="77777777" w:rsidR="00D62CDB" w:rsidRPr="003E7BA2" w:rsidRDefault="00D62CDB" w:rsidP="00D62CDB">
      <w:pPr>
        <w:jc w:val="both"/>
        <w:rPr>
          <w:rFonts w:asciiTheme="majorHAnsi" w:hAnsiTheme="majorHAnsi" w:cstheme="majorHAnsi"/>
          <w:sz w:val="20"/>
          <w:szCs w:val="20"/>
        </w:rPr>
      </w:pPr>
      <w:r w:rsidRPr="00D9038B">
        <w:rPr>
          <w:rFonts w:asciiTheme="majorHAnsi" w:hAnsiTheme="majorHAnsi" w:cstheme="majorHAnsi"/>
          <w:sz w:val="20"/>
        </w:rPr>
        <w:t xml:space="preserve">Er mag niet beschikt worden over de bankrekening of de zakelijke zekerheidstelling, noch in hoofdsom, noch in rente, noch over de bankwaarborg, dan ten voordele van een van beide partijen, mits voorleggen van ofwel een schriftelijk akkoord, dat ten vroegste opgesteld wordt bij het beëindigen van de huurovereenkomst, ofwel van een kopie van een rechterlijke beslissing. Die beslissing is uitvoerbaar bij voorraad, niettegenstaande verzet of </w:t>
      </w:r>
      <w:r w:rsidRPr="00D9038B">
        <w:rPr>
          <w:rFonts w:asciiTheme="majorHAnsi" w:hAnsiTheme="majorHAnsi" w:cstheme="majorHAnsi"/>
          <w:sz w:val="20"/>
        </w:rPr>
        <w:lastRenderedPageBreak/>
        <w:t>voorziening en zonder borgstelling of kantonnement. De rechtsvordering van de verhuurder tot vrijgave van de huurwaarborg in zijn voordeel verjaart door verloop van één jaar nadat de huurovereenkomst is beëindigd</w:t>
      </w:r>
      <w:r>
        <w:rPr>
          <w:rFonts w:asciiTheme="majorHAnsi" w:hAnsiTheme="majorHAnsi" w:cstheme="majorHAnsi"/>
          <w:sz w:val="20"/>
        </w:rPr>
        <w:t>.</w:t>
      </w:r>
    </w:p>
    <w:p w14:paraId="2F5A6A43" w14:textId="77777777" w:rsidR="00D62CDB" w:rsidRPr="002946C3" w:rsidRDefault="00D62CDB" w:rsidP="00D62CDB">
      <w:pPr>
        <w:pBdr>
          <w:bottom w:val="single" w:sz="4" w:space="1" w:color="auto"/>
        </w:pBdr>
        <w:spacing w:line="240" w:lineRule="auto"/>
        <w:jc w:val="both"/>
        <w:rPr>
          <w:rStyle w:val="Nadruk"/>
          <w:rFonts w:asciiTheme="majorHAnsi" w:hAnsiTheme="majorHAnsi" w:cstheme="majorHAnsi"/>
          <w:sz w:val="20"/>
          <w:szCs w:val="20"/>
          <w:lang w:val="nl-NL"/>
        </w:rPr>
      </w:pPr>
    </w:p>
    <w:p w14:paraId="3AAB4F40" w14:textId="77777777" w:rsidR="00D62CDB" w:rsidRPr="008D07A4" w:rsidRDefault="00D62CDB" w:rsidP="00D62CD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Artikel 8</w:t>
      </w:r>
      <w:r w:rsidRPr="008D07A4">
        <w:rPr>
          <w:rStyle w:val="Nadruk"/>
          <w:rFonts w:asciiTheme="majorHAnsi" w:hAnsiTheme="majorHAnsi" w:cstheme="majorHAnsi"/>
          <w:sz w:val="20"/>
          <w:szCs w:val="20"/>
        </w:rPr>
        <w:t xml:space="preserve">. Plaatsbeschrijving </w:t>
      </w:r>
    </w:p>
    <w:p w14:paraId="590C2BF5" w14:textId="77777777" w:rsidR="00D62CDB" w:rsidRPr="008D07A4" w:rsidRDefault="00D62CDB" w:rsidP="00D62CD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partijen zijn verplicht om vóór de intrek van de huurder of binnen een maand na de intrek gezamenlijk een omstandige plaatsbeschrijving op te stellen. Indien zij verkiezen een beroep te doen op een deskundige, wordt deze gezamenlijk aangewezen en draagt iedere partij de helft van de kosten. </w:t>
      </w:r>
    </w:p>
    <w:p w14:paraId="520C4C74" w14:textId="1CFC8889" w:rsidR="00D62CDB" w:rsidRPr="00D62CDB" w:rsidRDefault="00D62CDB" w:rsidP="00D62CDB">
      <w:pPr>
        <w:spacing w:line="240" w:lineRule="auto"/>
        <w:jc w:val="both"/>
        <w:rPr>
          <w:rStyle w:val="Nadruk"/>
          <w:rFonts w:asciiTheme="majorHAnsi" w:hAnsiTheme="majorHAnsi" w:cstheme="majorHAnsi"/>
          <w:b w:val="0"/>
          <w:iCs w:val="0"/>
          <w:sz w:val="20"/>
          <w:szCs w:val="20"/>
        </w:rPr>
      </w:pPr>
      <w:r w:rsidRPr="008D07A4">
        <w:rPr>
          <w:rFonts w:asciiTheme="majorHAnsi" w:hAnsiTheme="majorHAnsi" w:cstheme="majorHAnsi"/>
          <w:sz w:val="20"/>
          <w:szCs w:val="20"/>
        </w:rPr>
        <w:t xml:space="preserve">De plaatsbeschrijving wordt bij de huurovereenkomst gevoegd en moet eveneens ter registratie worden aangeboden. Bij het verlaten van de huurwoning zal opnieuw een plaatsbeschrijving worden opgemaakt. </w:t>
      </w:r>
    </w:p>
    <w:p w14:paraId="5ED7F5A0" w14:textId="77777777" w:rsidR="003458BF" w:rsidRDefault="003458BF" w:rsidP="00D62CDB">
      <w:pPr>
        <w:pBdr>
          <w:bottom w:val="single" w:sz="4" w:space="1" w:color="auto"/>
        </w:pBdr>
        <w:spacing w:line="240" w:lineRule="auto"/>
        <w:jc w:val="both"/>
        <w:rPr>
          <w:rStyle w:val="Nadruk"/>
          <w:rFonts w:asciiTheme="majorHAnsi" w:hAnsiTheme="majorHAnsi" w:cstheme="majorHAnsi"/>
          <w:sz w:val="20"/>
          <w:szCs w:val="20"/>
        </w:rPr>
      </w:pPr>
    </w:p>
    <w:p w14:paraId="3CDDCD57" w14:textId="74A0FB5C" w:rsidR="00D62CDB" w:rsidRPr="008D07A4" w:rsidRDefault="00D62CDB" w:rsidP="00D62CD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Artikel 9</w:t>
      </w:r>
      <w:r w:rsidRPr="008D07A4">
        <w:rPr>
          <w:rStyle w:val="Nadruk"/>
          <w:rFonts w:asciiTheme="majorHAnsi" w:hAnsiTheme="majorHAnsi" w:cstheme="majorHAnsi"/>
          <w:sz w:val="20"/>
          <w:szCs w:val="20"/>
        </w:rPr>
        <w:t xml:space="preserve">. Onderhoud en huurherstellingen </w:t>
      </w:r>
    </w:p>
    <w:p w14:paraId="241B5C39" w14:textId="77777777" w:rsidR="00D62CDB" w:rsidRPr="00784EEA" w:rsidRDefault="00D62CDB" w:rsidP="00D62CDB">
      <w:pPr>
        <w:spacing w:line="240" w:lineRule="auto"/>
        <w:jc w:val="both"/>
        <w:rPr>
          <w:rFonts w:asciiTheme="majorHAnsi" w:hAnsiTheme="majorHAnsi" w:cstheme="majorHAnsi"/>
          <w:sz w:val="20"/>
          <w:szCs w:val="20"/>
        </w:rPr>
      </w:pPr>
      <w:r w:rsidRPr="00784EEA">
        <w:rPr>
          <w:rFonts w:asciiTheme="majorHAnsi" w:hAnsiTheme="majorHAnsi" w:cstheme="majorHAnsi"/>
          <w:sz w:val="20"/>
          <w:szCs w:val="20"/>
          <w:lang w:val="nl-NL"/>
        </w:rPr>
        <w:t xml:space="preserve">De </w:t>
      </w:r>
      <w:r w:rsidRPr="00784EEA">
        <w:rPr>
          <w:rFonts w:asciiTheme="majorHAnsi" w:hAnsiTheme="majorHAnsi" w:cstheme="majorHAnsi"/>
          <w:bCs/>
          <w:sz w:val="20"/>
          <w:szCs w:val="20"/>
          <w:lang w:val="nl-NL"/>
        </w:rPr>
        <w:t>verhuurder</w:t>
      </w:r>
      <w:r w:rsidRPr="00784EEA">
        <w:rPr>
          <w:rFonts w:asciiTheme="majorHAnsi" w:hAnsiTheme="majorHAnsi" w:cstheme="majorHAnsi"/>
          <w:sz w:val="20"/>
          <w:szCs w:val="20"/>
          <w:lang w:val="nl-NL"/>
        </w:rPr>
        <w:t xml:space="preserve"> is verplicht het verhuurde goed in zodanige staat te onderhouden dat het kan dienen tot het gebruik waartoe het verhuurd is.</w:t>
      </w:r>
      <w:r w:rsidRPr="00784EEA">
        <w:rPr>
          <w:rFonts w:asciiTheme="majorHAnsi" w:hAnsiTheme="majorHAnsi" w:cstheme="majorHAnsi"/>
          <w:sz w:val="20"/>
          <w:szCs w:val="20"/>
        </w:rPr>
        <w:t xml:space="preserve"> De huurherstellingen en het gering onderhoud vallen evenwel</w:t>
      </w:r>
      <w:r>
        <w:rPr>
          <w:rFonts w:asciiTheme="majorHAnsi" w:hAnsiTheme="majorHAnsi" w:cstheme="majorHAnsi"/>
          <w:sz w:val="20"/>
          <w:szCs w:val="20"/>
        </w:rPr>
        <w:t xml:space="preserve"> overeenkomstig het gemeen recht</w:t>
      </w:r>
      <w:r w:rsidRPr="00784EEA">
        <w:rPr>
          <w:rFonts w:asciiTheme="majorHAnsi" w:hAnsiTheme="majorHAnsi" w:cstheme="majorHAnsi"/>
          <w:sz w:val="20"/>
          <w:szCs w:val="20"/>
        </w:rPr>
        <w:t xml:space="preserve"> ten laste van de huurder. Deze omvatten onder meer: </w:t>
      </w:r>
    </w:p>
    <w:p w14:paraId="48ADB379" w14:textId="77777777" w:rsidR="00D62CDB" w:rsidRPr="008D07A4" w:rsidRDefault="00D62CDB" w:rsidP="00D62CDB">
      <w:pPr>
        <w:pStyle w:val="Lijstalinea"/>
        <w:numPr>
          <w:ilvl w:val="0"/>
          <w:numId w:val="2"/>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jaarlijks vegen van de gebruikte schoorstenen; </w:t>
      </w:r>
    </w:p>
    <w:p w14:paraId="4ACB0EB6" w14:textId="77777777" w:rsidR="00D62CDB" w:rsidRPr="008D07A4" w:rsidRDefault="00D62CDB" w:rsidP="00D62CDB">
      <w:pPr>
        <w:pStyle w:val="Lijstalinea"/>
        <w:numPr>
          <w:ilvl w:val="0"/>
          <w:numId w:val="2"/>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onderhoud van alle verwarmings-, elektriciteits- en gasinstallaties; </w:t>
      </w:r>
    </w:p>
    <w:p w14:paraId="6B002937" w14:textId="77777777" w:rsidR="00D62CDB" w:rsidRPr="008D07A4" w:rsidRDefault="00D62CDB" w:rsidP="00D62CDB">
      <w:pPr>
        <w:pStyle w:val="Lijstalinea"/>
        <w:numPr>
          <w:ilvl w:val="0"/>
          <w:numId w:val="2"/>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onderhoud van de sanitaire installaties; </w:t>
      </w:r>
    </w:p>
    <w:p w14:paraId="003A1FAA" w14:textId="77777777" w:rsidR="00D62CDB" w:rsidRPr="008D07A4" w:rsidRDefault="00D62CDB" w:rsidP="00D62CDB">
      <w:pPr>
        <w:pStyle w:val="Lijstalinea"/>
        <w:numPr>
          <w:ilvl w:val="0"/>
          <w:numId w:val="2"/>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onderhoud van de aflopen en afwateringen;</w:t>
      </w:r>
    </w:p>
    <w:p w14:paraId="50DD79D3" w14:textId="77777777" w:rsidR="00D62CDB" w:rsidRPr="008D07A4" w:rsidRDefault="00D62CDB" w:rsidP="00D62CDB">
      <w:pPr>
        <w:pStyle w:val="Lijstalinea"/>
        <w:numPr>
          <w:ilvl w:val="0"/>
          <w:numId w:val="2"/>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vervanging van gebroken ruiten; </w:t>
      </w:r>
    </w:p>
    <w:p w14:paraId="5B976EEA" w14:textId="77777777" w:rsidR="00D62CDB" w:rsidRPr="008D07A4" w:rsidRDefault="00D62CDB" w:rsidP="00D62CDB">
      <w:pPr>
        <w:pStyle w:val="Lijstalinea"/>
        <w:numPr>
          <w:ilvl w:val="0"/>
          <w:numId w:val="2"/>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onderhoud van muur- en vloerbekleding, alsook van deuren, vensters, rolluiken, sloten, enz.; </w:t>
      </w:r>
    </w:p>
    <w:p w14:paraId="5B86F85F" w14:textId="77777777" w:rsidR="00D62CDB" w:rsidRPr="008D07A4" w:rsidRDefault="00D62CDB" w:rsidP="00D62CDB">
      <w:pPr>
        <w:pStyle w:val="Lijstalinea"/>
        <w:numPr>
          <w:ilvl w:val="0"/>
          <w:numId w:val="2"/>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onderhoud van de tuin;</w:t>
      </w:r>
    </w:p>
    <w:p w14:paraId="63F34DE5" w14:textId="77777777" w:rsidR="00D62CDB" w:rsidRPr="008D07A4" w:rsidRDefault="00D62CDB" w:rsidP="00D62CDB">
      <w:pPr>
        <w:pStyle w:val="Lijstalinea"/>
        <w:numPr>
          <w:ilvl w:val="0"/>
          <w:numId w:val="2"/>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w:t>
      </w:r>
    </w:p>
    <w:p w14:paraId="08002DED" w14:textId="77777777" w:rsidR="00D62CDB" w:rsidRPr="008D07A4" w:rsidRDefault="00D62CDB" w:rsidP="00D62CDB">
      <w:pPr>
        <w:spacing w:line="240" w:lineRule="auto"/>
        <w:jc w:val="both"/>
        <w:rPr>
          <w:rFonts w:asciiTheme="majorHAnsi" w:eastAsiaTheme="minorEastAsia" w:hAnsiTheme="majorHAnsi" w:cstheme="majorHAnsi"/>
          <w:sz w:val="20"/>
          <w:szCs w:val="20"/>
        </w:rPr>
      </w:pPr>
      <w:r w:rsidRPr="008D07A4">
        <w:rPr>
          <w:rFonts w:asciiTheme="majorHAnsi" w:hAnsiTheme="majorHAnsi" w:cstheme="majorHAnsi"/>
          <w:sz w:val="20"/>
          <w:szCs w:val="20"/>
        </w:rPr>
        <w:t xml:space="preserve">Alle andere herstellingen zijn ten laste van de verhuurder, en onder meer deze te wijten aan normale slijtage, ouderdom en overmacht in de gehuurde woning. </w:t>
      </w:r>
      <w:r w:rsidRPr="008D07A4">
        <w:rPr>
          <w:rFonts w:asciiTheme="majorHAnsi" w:eastAsiaTheme="minorEastAsia" w:hAnsiTheme="majorHAnsi" w:cstheme="majorHAnsi"/>
          <w:sz w:val="20"/>
          <w:szCs w:val="20"/>
        </w:rPr>
        <w:t xml:space="preserve">De huurder is wel verplicht de gebreken of schade </w:t>
      </w:r>
      <w:r>
        <w:rPr>
          <w:rFonts w:asciiTheme="majorHAnsi" w:eastAsiaTheme="minorEastAsia" w:hAnsiTheme="majorHAnsi" w:cstheme="majorHAnsi"/>
          <w:sz w:val="20"/>
          <w:szCs w:val="20"/>
        </w:rPr>
        <w:t>onmiddellijk</w:t>
      </w:r>
      <w:r w:rsidRPr="008D07A4">
        <w:rPr>
          <w:rFonts w:asciiTheme="majorHAnsi" w:eastAsiaTheme="minorEastAsia" w:hAnsiTheme="majorHAnsi" w:cstheme="majorHAnsi"/>
          <w:sz w:val="20"/>
          <w:szCs w:val="20"/>
        </w:rPr>
        <w:t xml:space="preserve"> te melden aan de verhuurder.</w:t>
      </w:r>
    </w:p>
    <w:p w14:paraId="09EE8783" w14:textId="77777777" w:rsidR="00D62CDB" w:rsidRPr="008D07A4" w:rsidRDefault="00D62CDB" w:rsidP="00D62CD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Alle herstellingen die noodzakelijk zijn geworden na foutief gedrag door de huurder </w:t>
      </w:r>
      <w:r>
        <w:rPr>
          <w:rFonts w:asciiTheme="majorHAnsi" w:hAnsiTheme="majorHAnsi" w:cstheme="majorHAnsi"/>
          <w:sz w:val="20"/>
          <w:szCs w:val="20"/>
        </w:rPr>
        <w:t>blijven</w:t>
      </w:r>
      <w:r w:rsidRPr="008D07A4">
        <w:rPr>
          <w:rFonts w:asciiTheme="majorHAnsi" w:hAnsiTheme="majorHAnsi" w:cstheme="majorHAnsi"/>
          <w:sz w:val="20"/>
          <w:szCs w:val="20"/>
        </w:rPr>
        <w:t xml:space="preserve"> ten laste van de huurder.</w:t>
      </w:r>
    </w:p>
    <w:p w14:paraId="1ED158BA" w14:textId="77777777" w:rsidR="00D62CDB" w:rsidRDefault="00D62CDB" w:rsidP="00D62CDB">
      <w:pPr>
        <w:spacing w:line="240" w:lineRule="auto"/>
        <w:jc w:val="both"/>
        <w:rPr>
          <w:rStyle w:val="Nadruk"/>
          <w:rFonts w:asciiTheme="majorHAnsi" w:hAnsiTheme="majorHAnsi" w:cstheme="majorHAnsi"/>
          <w:sz w:val="20"/>
          <w:szCs w:val="20"/>
        </w:rPr>
      </w:pPr>
    </w:p>
    <w:p w14:paraId="60458A85" w14:textId="3FC3BB0C" w:rsidR="00D62CDB" w:rsidRPr="00F73B6F" w:rsidRDefault="00D62CDB" w:rsidP="00D62CDB">
      <w:pPr>
        <w:pBdr>
          <w:bottom w:val="single" w:sz="4" w:space="1" w:color="auto"/>
        </w:pBdr>
        <w:spacing w:line="240" w:lineRule="auto"/>
        <w:jc w:val="both"/>
        <w:rPr>
          <w:rFonts w:asciiTheme="majorHAnsi" w:hAnsiTheme="majorHAnsi" w:cstheme="majorHAnsi"/>
          <w:b/>
          <w:iCs/>
          <w:sz w:val="20"/>
          <w:szCs w:val="20"/>
        </w:rPr>
      </w:pPr>
      <w:r>
        <w:rPr>
          <w:rStyle w:val="Nadruk"/>
          <w:rFonts w:asciiTheme="majorHAnsi" w:hAnsiTheme="majorHAnsi" w:cstheme="majorHAnsi"/>
          <w:sz w:val="20"/>
          <w:szCs w:val="20"/>
        </w:rPr>
        <w:t>Artikel 10</w:t>
      </w:r>
      <w:r w:rsidRPr="008D07A4">
        <w:rPr>
          <w:rStyle w:val="Nadruk"/>
          <w:rFonts w:asciiTheme="majorHAnsi" w:hAnsiTheme="majorHAnsi" w:cstheme="majorHAnsi"/>
          <w:sz w:val="20"/>
          <w:szCs w:val="20"/>
        </w:rPr>
        <w:t xml:space="preserve">. Veranderingen aan </w:t>
      </w:r>
      <w:r w:rsidR="00697DD2">
        <w:rPr>
          <w:rStyle w:val="Nadruk"/>
          <w:rFonts w:asciiTheme="majorHAnsi" w:hAnsiTheme="majorHAnsi" w:cstheme="majorHAnsi"/>
          <w:sz w:val="20"/>
          <w:szCs w:val="20"/>
        </w:rPr>
        <w:t>het gehuurde pand</w:t>
      </w:r>
    </w:p>
    <w:p w14:paraId="66DFFDEF" w14:textId="77777777" w:rsidR="00D62CDB" w:rsidRPr="00F73B6F" w:rsidRDefault="00D62CDB" w:rsidP="00D62CDB">
      <w:pPr>
        <w:spacing w:line="240" w:lineRule="auto"/>
        <w:jc w:val="both"/>
        <w:rPr>
          <w:rFonts w:asciiTheme="majorHAnsi" w:hAnsiTheme="majorHAnsi" w:cstheme="majorHAnsi"/>
          <w:sz w:val="20"/>
          <w:szCs w:val="20"/>
        </w:rPr>
      </w:pPr>
      <w:r w:rsidRPr="00F73B6F">
        <w:rPr>
          <w:rFonts w:asciiTheme="majorHAnsi" w:hAnsiTheme="majorHAnsi" w:cstheme="majorHAnsi"/>
          <w:sz w:val="20"/>
          <w:szCs w:val="20"/>
        </w:rPr>
        <w:t>Tenzij schriftelijk anders overeengekomen, kan de huurder aan het gehuurde goed elke verbouwing uitvoeren die dienstig is voor zijn onderneming en waarvan de kosten een jaar huur niet te boven gaan, op voorwaarde dat daardoor noch de veiligheid, noch de salubriteit, noch de esthetische waarde van het gebouw in het gedrang komen, en op voorwaarde dat hij de verhuurder voor de aanvang van de werken daarvan schriftelijk in kennis stelt.</w:t>
      </w:r>
    </w:p>
    <w:p w14:paraId="3A1DB010" w14:textId="77777777" w:rsidR="00D62CDB" w:rsidRPr="00F73B6F" w:rsidRDefault="00D62CDB" w:rsidP="00D62CDB">
      <w:pPr>
        <w:spacing w:line="240" w:lineRule="auto"/>
        <w:jc w:val="both"/>
        <w:rPr>
          <w:rFonts w:asciiTheme="majorHAnsi" w:hAnsiTheme="majorHAnsi" w:cstheme="majorHAnsi"/>
          <w:sz w:val="20"/>
          <w:szCs w:val="20"/>
        </w:rPr>
      </w:pPr>
      <w:r w:rsidRPr="00F73B6F">
        <w:rPr>
          <w:rFonts w:asciiTheme="majorHAnsi" w:hAnsiTheme="majorHAnsi" w:cstheme="majorHAnsi"/>
          <w:sz w:val="20"/>
          <w:szCs w:val="20"/>
        </w:rPr>
        <w:t>Ingeval er werken worden uitgevoerd zonder instemming of machtiging of zonder dat de bepalingen daarvan in acht worden genomen, kan de verhuurder de werken doen stopzetten ingevolge een eenvoudige beschikking van de vrederechter.</w:t>
      </w:r>
    </w:p>
    <w:p w14:paraId="1FF8216B" w14:textId="77777777" w:rsidR="00D62CDB" w:rsidRPr="00F73B6F" w:rsidRDefault="00D62CDB" w:rsidP="00D62CDB">
      <w:pPr>
        <w:spacing w:line="240" w:lineRule="auto"/>
        <w:jc w:val="both"/>
        <w:rPr>
          <w:rFonts w:asciiTheme="majorHAnsi" w:hAnsiTheme="majorHAnsi" w:cstheme="majorHAnsi"/>
          <w:sz w:val="20"/>
          <w:szCs w:val="20"/>
        </w:rPr>
      </w:pPr>
      <w:r w:rsidRPr="00F73B6F">
        <w:rPr>
          <w:rFonts w:asciiTheme="majorHAnsi" w:hAnsiTheme="majorHAnsi" w:cstheme="majorHAnsi"/>
          <w:sz w:val="20"/>
          <w:szCs w:val="20"/>
        </w:rPr>
        <w:t>De verhuurder heeft toegang tot de werken. Hij kan alle lasthebbers naar hun keus daarheen afvaardigen. De uitvoering van de door de huurder ondernomen werken geschiedt op zijn risico.</w:t>
      </w:r>
    </w:p>
    <w:p w14:paraId="0D26C3EA" w14:textId="77777777" w:rsidR="00D62CDB" w:rsidRPr="00F73B6F" w:rsidRDefault="00D62CDB" w:rsidP="00D62CDB">
      <w:pPr>
        <w:spacing w:line="240" w:lineRule="auto"/>
        <w:jc w:val="both"/>
        <w:rPr>
          <w:rFonts w:asciiTheme="majorHAnsi" w:hAnsiTheme="majorHAnsi" w:cstheme="majorHAnsi"/>
          <w:sz w:val="20"/>
          <w:szCs w:val="20"/>
        </w:rPr>
      </w:pPr>
      <w:r w:rsidRPr="00F73B6F">
        <w:rPr>
          <w:rFonts w:asciiTheme="majorHAnsi" w:hAnsiTheme="majorHAnsi" w:cstheme="majorHAnsi"/>
          <w:sz w:val="20"/>
          <w:szCs w:val="20"/>
        </w:rPr>
        <w:t>De verhuurder kan, hetzij vóór, hetzij tijdens de uitvoering van de werken, eisen dat de huurder zijn eigen aansprakelijkheid verzekert, alsook die van de verhuurder en van de eigenaar, zowel ten opzichte van derden als ten opzichte van elkaar, uit hoofde van de door de huurder ondernomen werken.</w:t>
      </w:r>
    </w:p>
    <w:p w14:paraId="2336AAC5" w14:textId="77777777" w:rsidR="00D62CDB" w:rsidRPr="00F73B6F" w:rsidRDefault="00D62CDB" w:rsidP="00D62CDB">
      <w:pPr>
        <w:spacing w:line="240" w:lineRule="auto"/>
        <w:jc w:val="both"/>
        <w:rPr>
          <w:rFonts w:asciiTheme="majorHAnsi" w:hAnsiTheme="majorHAnsi" w:cstheme="majorHAnsi"/>
          <w:sz w:val="20"/>
          <w:szCs w:val="20"/>
        </w:rPr>
      </w:pPr>
      <w:r w:rsidRPr="00F73B6F">
        <w:rPr>
          <w:rFonts w:asciiTheme="majorHAnsi" w:hAnsiTheme="majorHAnsi" w:cstheme="majorHAnsi"/>
          <w:sz w:val="20"/>
          <w:szCs w:val="20"/>
        </w:rPr>
        <w:t xml:space="preserve">Indien de huurder, bij eerste aanmaning van de verhuurder, het bewijs niet levert van het bestaan van een toereikend verzekeringscontract en van de betaling van de premie, is de verhuurder gerechtigd de werken te laten </w:t>
      </w:r>
      <w:r w:rsidRPr="00F73B6F">
        <w:rPr>
          <w:rFonts w:asciiTheme="majorHAnsi" w:hAnsiTheme="majorHAnsi" w:cstheme="majorHAnsi"/>
          <w:sz w:val="20"/>
          <w:szCs w:val="20"/>
        </w:rPr>
        <w:lastRenderedPageBreak/>
        <w:t>stopzetten. Het verbod kan niet worden opgeheven tenzij het bewijs van de verzekering en van de betaling van de premie wordt geleverd.</w:t>
      </w:r>
    </w:p>
    <w:p w14:paraId="03421B57" w14:textId="77777777" w:rsidR="00D62CDB" w:rsidRDefault="00D62CDB" w:rsidP="00D62CDB">
      <w:pPr>
        <w:spacing w:line="240" w:lineRule="auto"/>
        <w:jc w:val="both"/>
        <w:rPr>
          <w:rFonts w:asciiTheme="majorHAnsi" w:hAnsiTheme="majorHAnsi" w:cstheme="majorHAnsi"/>
          <w:sz w:val="20"/>
          <w:szCs w:val="20"/>
        </w:rPr>
      </w:pPr>
      <w:r w:rsidRPr="00F73B6F">
        <w:rPr>
          <w:rFonts w:asciiTheme="majorHAnsi" w:hAnsiTheme="majorHAnsi" w:cstheme="majorHAnsi"/>
          <w:sz w:val="20"/>
          <w:szCs w:val="20"/>
        </w:rPr>
        <w:t>Wanneer verbouwingen zijn uitgevoerd op kosten van de huurder, kan de verhuurder, behoudens andersluidende overeenkomst, de verwijdering ervan bij het vertrek van de huurder vorderen. Indien hij de aldus uitgevoerde verbouwingswerken behoudt, is hij geen vergoeding verschuldigd.</w:t>
      </w:r>
    </w:p>
    <w:p w14:paraId="1A1F8EEE" w14:textId="77777777" w:rsidR="00D62CDB" w:rsidRDefault="00D62CDB" w:rsidP="00D62CDB">
      <w:pPr>
        <w:spacing w:line="240" w:lineRule="auto"/>
        <w:jc w:val="both"/>
        <w:rPr>
          <w:rFonts w:asciiTheme="majorHAnsi" w:hAnsiTheme="majorHAnsi" w:cstheme="majorHAnsi"/>
          <w:b/>
          <w:sz w:val="20"/>
          <w:szCs w:val="20"/>
        </w:rPr>
      </w:pPr>
    </w:p>
    <w:p w14:paraId="47BB0E63" w14:textId="77777777" w:rsidR="00D62CDB" w:rsidRPr="008D07A4" w:rsidRDefault="00D62CDB" w:rsidP="00D62CD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Artikel 11</w:t>
      </w:r>
      <w:r w:rsidRPr="008D07A4">
        <w:rPr>
          <w:rStyle w:val="Nadruk"/>
          <w:rFonts w:asciiTheme="majorHAnsi" w:hAnsiTheme="majorHAnsi" w:cstheme="majorHAnsi"/>
          <w:sz w:val="20"/>
          <w:szCs w:val="20"/>
        </w:rPr>
        <w:t xml:space="preserve">. Verzekeringen </w:t>
      </w:r>
    </w:p>
    <w:p w14:paraId="7050C002" w14:textId="1DF6E90C" w:rsidR="00D62CDB" w:rsidRPr="003458BF" w:rsidRDefault="00D62CDB" w:rsidP="00D62CD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huurder zal zijn aansprakelijkheid inzake brand- en waterschade verzekeren. Anders mag de verhuurder op kosten van de huurder een verzekering sluiten die deze risico’s dekt. </w:t>
      </w:r>
    </w:p>
    <w:p w14:paraId="0F79DAFC" w14:textId="77777777" w:rsidR="00D62CDB" w:rsidRDefault="00D62CDB" w:rsidP="00D62CDB">
      <w:pPr>
        <w:spacing w:line="240" w:lineRule="auto"/>
        <w:jc w:val="both"/>
        <w:rPr>
          <w:rFonts w:asciiTheme="majorHAnsi" w:hAnsiTheme="majorHAnsi" w:cstheme="majorHAnsi"/>
          <w:b/>
          <w:sz w:val="20"/>
          <w:szCs w:val="20"/>
        </w:rPr>
      </w:pPr>
    </w:p>
    <w:p w14:paraId="64E3135F" w14:textId="77777777" w:rsidR="00D62CDB" w:rsidRPr="007111AC" w:rsidRDefault="00D62CDB" w:rsidP="00D62CDB">
      <w:pPr>
        <w:pBdr>
          <w:bottom w:val="single" w:sz="4" w:space="1" w:color="auto"/>
        </w:pBdr>
        <w:spacing w:line="240" w:lineRule="auto"/>
        <w:jc w:val="both"/>
        <w:rPr>
          <w:rStyle w:val="Nadruk"/>
          <w:rFonts w:asciiTheme="majorHAnsi" w:hAnsiTheme="majorHAnsi" w:cstheme="majorHAnsi"/>
          <w:b w:val="0"/>
          <w:sz w:val="20"/>
          <w:szCs w:val="20"/>
        </w:rPr>
      </w:pPr>
      <w:r>
        <w:rPr>
          <w:rFonts w:asciiTheme="majorHAnsi" w:hAnsiTheme="majorHAnsi" w:cstheme="majorHAnsi"/>
          <w:b/>
          <w:sz w:val="20"/>
          <w:szCs w:val="20"/>
        </w:rPr>
        <w:t>Artikel 12. Heffingen en belastingen</w:t>
      </w:r>
      <w:r w:rsidRPr="007111AC">
        <w:rPr>
          <w:rStyle w:val="Nadruk"/>
          <w:rFonts w:asciiTheme="majorHAnsi" w:hAnsiTheme="majorHAnsi" w:cstheme="majorHAnsi"/>
          <w:sz w:val="20"/>
          <w:szCs w:val="20"/>
        </w:rPr>
        <w:t xml:space="preserve"> </w:t>
      </w:r>
    </w:p>
    <w:p w14:paraId="766B0D15" w14:textId="77777777" w:rsidR="00D62CDB" w:rsidRDefault="00D62CDB" w:rsidP="00D62CDB">
      <w:pPr>
        <w:spacing w:line="240" w:lineRule="auto"/>
        <w:jc w:val="both"/>
        <w:rPr>
          <w:rFonts w:asciiTheme="majorHAnsi" w:hAnsiTheme="majorHAnsi" w:cstheme="majorHAnsi"/>
          <w:bCs/>
          <w:color w:val="000000"/>
          <w:sz w:val="20"/>
          <w:szCs w:val="27"/>
        </w:rPr>
      </w:pPr>
      <w:r w:rsidRPr="00F73B6F">
        <w:rPr>
          <w:rFonts w:asciiTheme="majorHAnsi" w:hAnsiTheme="majorHAnsi" w:cstheme="majorHAnsi"/>
          <w:bCs/>
          <w:color w:val="000000"/>
          <w:sz w:val="20"/>
          <w:szCs w:val="27"/>
        </w:rPr>
        <w:t>De op het onroerend goed van toepassing zijnde belastingen worden geacht in de huurprijs begrepen te zijn, tenzij anders wordt overeengekomen.</w:t>
      </w:r>
    </w:p>
    <w:p w14:paraId="03E1DC36" w14:textId="77777777" w:rsidR="00D62CDB" w:rsidRPr="00F73B6F" w:rsidRDefault="00D62CDB" w:rsidP="00D62CDB">
      <w:pPr>
        <w:spacing w:line="240" w:lineRule="auto"/>
        <w:jc w:val="both"/>
        <w:rPr>
          <w:rStyle w:val="Nadruk"/>
          <w:rFonts w:asciiTheme="majorHAnsi" w:hAnsiTheme="majorHAnsi" w:cstheme="majorHAnsi"/>
          <w:sz w:val="14"/>
          <w:szCs w:val="20"/>
        </w:rPr>
      </w:pPr>
    </w:p>
    <w:p w14:paraId="0AC9C795" w14:textId="77777777" w:rsidR="00D62CDB" w:rsidRPr="008D07A4" w:rsidRDefault="00D62CDB" w:rsidP="00D62CD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Artikel 13</w:t>
      </w:r>
      <w:r w:rsidRPr="008D07A4">
        <w:rPr>
          <w:rStyle w:val="Nadruk"/>
          <w:rFonts w:asciiTheme="majorHAnsi" w:hAnsiTheme="majorHAnsi" w:cstheme="majorHAnsi"/>
          <w:sz w:val="20"/>
          <w:szCs w:val="20"/>
        </w:rPr>
        <w:t xml:space="preserve">. Registratie </w:t>
      </w:r>
    </w:p>
    <w:p w14:paraId="11CD06AB" w14:textId="26D037E1" w:rsidR="00D62CDB" w:rsidRDefault="00D62CDB" w:rsidP="00D62CDB">
      <w:pPr>
        <w:rPr>
          <w:rFonts w:asciiTheme="majorHAnsi" w:hAnsiTheme="majorHAnsi" w:cstheme="majorHAnsi"/>
          <w:sz w:val="20"/>
          <w:szCs w:val="20"/>
        </w:rPr>
      </w:pPr>
      <w:r w:rsidRPr="00B622C0">
        <w:rPr>
          <w:rFonts w:asciiTheme="majorHAnsi" w:hAnsiTheme="majorHAnsi" w:cstheme="majorHAnsi"/>
          <w:sz w:val="20"/>
          <w:szCs w:val="20"/>
        </w:rPr>
        <w:t>De verhuurder staat in v</w:t>
      </w:r>
      <w:r>
        <w:rPr>
          <w:rFonts w:asciiTheme="majorHAnsi" w:hAnsiTheme="majorHAnsi" w:cstheme="majorHAnsi"/>
          <w:sz w:val="20"/>
          <w:szCs w:val="20"/>
        </w:rPr>
        <w:t>oor de registratie en de hieraan</w:t>
      </w:r>
      <w:r w:rsidRPr="00B622C0">
        <w:rPr>
          <w:rFonts w:asciiTheme="majorHAnsi" w:hAnsiTheme="majorHAnsi" w:cstheme="majorHAnsi"/>
          <w:sz w:val="20"/>
          <w:szCs w:val="20"/>
        </w:rPr>
        <w:t xml:space="preserve"> eventueel verbonden kosten. De registratie van dit huurcontract en de ondertekende bijlage</w:t>
      </w:r>
      <w:r>
        <w:rPr>
          <w:rFonts w:asciiTheme="majorHAnsi" w:hAnsiTheme="majorHAnsi" w:cstheme="majorHAnsi"/>
          <w:sz w:val="20"/>
          <w:szCs w:val="20"/>
        </w:rPr>
        <w:t>n</w:t>
      </w:r>
      <w:r w:rsidRPr="00B622C0">
        <w:rPr>
          <w:rFonts w:asciiTheme="majorHAnsi" w:hAnsiTheme="majorHAnsi" w:cstheme="majorHAnsi"/>
          <w:sz w:val="20"/>
          <w:szCs w:val="20"/>
        </w:rPr>
        <w:t xml:space="preserve"> dient te gebeuren binnen de 2 maanden na ondertekening. Na registratie bezorgt de verhuurder een kopie van het geregistreerd huurcontract en de bijlage aan de huurder.</w:t>
      </w:r>
    </w:p>
    <w:p w14:paraId="01857BC2" w14:textId="77777777" w:rsidR="00D62CDB" w:rsidRDefault="00D62CDB" w:rsidP="00D62CDB">
      <w:pPr>
        <w:rPr>
          <w:rFonts w:asciiTheme="majorHAnsi" w:hAnsiTheme="majorHAnsi" w:cstheme="majorHAnsi"/>
          <w:sz w:val="20"/>
          <w:szCs w:val="20"/>
        </w:rPr>
      </w:pPr>
    </w:p>
    <w:p w14:paraId="78E96657" w14:textId="77777777" w:rsidR="00D62CDB" w:rsidRPr="00B622C0" w:rsidRDefault="00D62CDB" w:rsidP="00D62CDB">
      <w:pPr>
        <w:pBdr>
          <w:bottom w:val="single" w:sz="4" w:space="1" w:color="auto"/>
        </w:pBdr>
        <w:rPr>
          <w:rFonts w:asciiTheme="majorHAnsi" w:hAnsiTheme="majorHAnsi" w:cstheme="majorHAnsi"/>
          <w:b/>
          <w:sz w:val="20"/>
          <w:szCs w:val="20"/>
        </w:rPr>
      </w:pPr>
      <w:r w:rsidRPr="00B622C0">
        <w:rPr>
          <w:rFonts w:asciiTheme="majorHAnsi" w:hAnsiTheme="majorHAnsi" w:cstheme="majorHAnsi"/>
          <w:b/>
          <w:sz w:val="20"/>
          <w:szCs w:val="20"/>
        </w:rPr>
        <w:t>Ar</w:t>
      </w:r>
      <w:r>
        <w:rPr>
          <w:rFonts w:asciiTheme="majorHAnsi" w:hAnsiTheme="majorHAnsi" w:cstheme="majorHAnsi"/>
          <w:b/>
          <w:sz w:val="20"/>
          <w:szCs w:val="20"/>
        </w:rPr>
        <w:t>tikel 14</w:t>
      </w:r>
      <w:r w:rsidRPr="00B622C0">
        <w:rPr>
          <w:rFonts w:asciiTheme="majorHAnsi" w:hAnsiTheme="majorHAnsi" w:cstheme="majorHAnsi"/>
          <w:b/>
          <w:sz w:val="20"/>
          <w:szCs w:val="20"/>
        </w:rPr>
        <w:t xml:space="preserve">. </w:t>
      </w:r>
      <w:r>
        <w:rPr>
          <w:rFonts w:asciiTheme="majorHAnsi" w:hAnsiTheme="majorHAnsi" w:cstheme="majorHAnsi"/>
          <w:b/>
          <w:sz w:val="20"/>
          <w:szCs w:val="20"/>
        </w:rPr>
        <w:t xml:space="preserve">Vervreemding en </w:t>
      </w:r>
      <w:r w:rsidRPr="00B622C0">
        <w:rPr>
          <w:rFonts w:asciiTheme="majorHAnsi" w:hAnsiTheme="majorHAnsi" w:cstheme="majorHAnsi"/>
          <w:b/>
          <w:sz w:val="20"/>
          <w:szCs w:val="20"/>
        </w:rPr>
        <w:t>Overlijden huurder</w:t>
      </w:r>
    </w:p>
    <w:p w14:paraId="2D07FF89" w14:textId="77777777" w:rsidR="00D62CDB" w:rsidRPr="00DD737B" w:rsidRDefault="00D62CDB" w:rsidP="00D62CDB">
      <w:pPr>
        <w:jc w:val="both"/>
        <w:rPr>
          <w:rFonts w:asciiTheme="majorHAnsi" w:hAnsiTheme="majorHAnsi" w:cstheme="majorHAnsi"/>
          <w:sz w:val="20"/>
          <w:szCs w:val="20"/>
        </w:rPr>
      </w:pPr>
      <w:r w:rsidRPr="00DD737B">
        <w:rPr>
          <w:rFonts w:asciiTheme="majorHAnsi" w:hAnsiTheme="majorHAnsi" w:cstheme="majorHAnsi"/>
          <w:bCs/>
          <w:color w:val="000000"/>
          <w:sz w:val="20"/>
          <w:szCs w:val="20"/>
        </w:rPr>
        <w:t xml:space="preserve">Hij die het verhuurde goed om niet of onder bezwarende titel verkrijgt, leeft de geregistreerde huurovereenkomst na, en kan de huurder er niet uitzetten behoudens de </w:t>
      </w:r>
      <w:r>
        <w:rPr>
          <w:rFonts w:asciiTheme="majorHAnsi" w:hAnsiTheme="majorHAnsi" w:cstheme="majorHAnsi"/>
          <w:bCs/>
          <w:color w:val="000000"/>
          <w:sz w:val="20"/>
          <w:szCs w:val="20"/>
        </w:rPr>
        <w:t>mogelijke beëindigingen opgesomd</w:t>
      </w:r>
      <w:r w:rsidRPr="00DD737B">
        <w:rPr>
          <w:rFonts w:asciiTheme="majorHAnsi" w:hAnsiTheme="majorHAnsi" w:cstheme="majorHAnsi"/>
          <w:bCs/>
          <w:color w:val="000000"/>
          <w:sz w:val="20"/>
          <w:szCs w:val="20"/>
        </w:rPr>
        <w:t xml:space="preserve"> in artikel 4.</w:t>
      </w:r>
    </w:p>
    <w:p w14:paraId="26E2E763" w14:textId="77777777" w:rsidR="00D62CDB" w:rsidRPr="00B622C0" w:rsidRDefault="00D62CDB" w:rsidP="00D62CDB">
      <w:pPr>
        <w:jc w:val="both"/>
        <w:rPr>
          <w:rFonts w:asciiTheme="majorHAnsi" w:hAnsiTheme="majorHAnsi" w:cstheme="majorHAnsi"/>
          <w:sz w:val="20"/>
          <w:szCs w:val="20"/>
        </w:rPr>
      </w:pPr>
      <w:r w:rsidRPr="00EF7076">
        <w:rPr>
          <w:rFonts w:asciiTheme="majorHAnsi" w:hAnsiTheme="majorHAnsi" w:cstheme="majorHAnsi"/>
          <w:sz w:val="20"/>
          <w:szCs w:val="20"/>
        </w:rPr>
        <w:t xml:space="preserve">In geval van overlijden van de huurder zullen zijn erfgenamen of andere rechthebbenden een einde kunnen maken aan de huurovereenkomst, mits zij binnen een maand na het overlijden een opzeggingstermijn van 1 maand in acht nemen. </w:t>
      </w:r>
    </w:p>
    <w:p w14:paraId="69D398C7" w14:textId="77777777" w:rsidR="00D62CDB" w:rsidRDefault="00D62CDB" w:rsidP="00D62CDB">
      <w:pPr>
        <w:pBdr>
          <w:bottom w:val="single" w:sz="4" w:space="1" w:color="auto"/>
        </w:pBdr>
        <w:spacing w:line="240" w:lineRule="auto"/>
        <w:jc w:val="both"/>
        <w:rPr>
          <w:rStyle w:val="Nadruk"/>
          <w:rFonts w:asciiTheme="majorHAnsi" w:hAnsiTheme="majorHAnsi" w:cstheme="majorHAnsi"/>
          <w:sz w:val="20"/>
          <w:szCs w:val="20"/>
        </w:rPr>
      </w:pPr>
    </w:p>
    <w:p w14:paraId="759905FF" w14:textId="77777777" w:rsidR="00D62CDB" w:rsidRPr="008D07A4" w:rsidRDefault="00D62CDB" w:rsidP="00D62CDB">
      <w:pPr>
        <w:pBdr>
          <w:bottom w:val="single" w:sz="4" w:space="1" w:color="auto"/>
        </w:pBdr>
        <w:spacing w:line="240" w:lineRule="auto"/>
        <w:jc w:val="both"/>
        <w:rPr>
          <w:rFonts w:asciiTheme="majorHAnsi" w:hAnsiTheme="majorHAnsi" w:cstheme="majorHAnsi"/>
          <w:sz w:val="20"/>
          <w:szCs w:val="20"/>
        </w:rPr>
      </w:pPr>
      <w:r>
        <w:rPr>
          <w:rStyle w:val="Nadruk"/>
          <w:rFonts w:asciiTheme="majorHAnsi" w:hAnsiTheme="majorHAnsi" w:cstheme="majorHAnsi"/>
          <w:sz w:val="20"/>
          <w:szCs w:val="20"/>
        </w:rPr>
        <w:t>Artikel 15</w:t>
      </w:r>
      <w:r w:rsidRPr="008D07A4">
        <w:rPr>
          <w:rStyle w:val="Nadruk"/>
          <w:rFonts w:asciiTheme="majorHAnsi" w:hAnsiTheme="majorHAnsi" w:cstheme="majorHAnsi"/>
          <w:sz w:val="20"/>
          <w:szCs w:val="20"/>
        </w:rPr>
        <w:t>. Bijzondere</w:t>
      </w:r>
      <w:r>
        <w:rPr>
          <w:rStyle w:val="Nadruk"/>
          <w:rFonts w:asciiTheme="majorHAnsi" w:hAnsiTheme="majorHAnsi" w:cstheme="majorHAnsi"/>
          <w:sz w:val="20"/>
          <w:szCs w:val="20"/>
        </w:rPr>
        <w:t xml:space="preserve"> bepalingen</w:t>
      </w:r>
      <w:r w:rsidRPr="008D07A4">
        <w:rPr>
          <w:rFonts w:asciiTheme="majorHAnsi" w:hAnsiTheme="majorHAnsi" w:cstheme="majorHAnsi"/>
          <w:sz w:val="20"/>
          <w:szCs w:val="20"/>
        </w:rPr>
        <w:t xml:space="preserve"> </w:t>
      </w:r>
    </w:p>
    <w:p w14:paraId="0A880392" w14:textId="77777777" w:rsidR="00D62CDB" w:rsidRPr="008D07A4" w:rsidRDefault="00D62CDB" w:rsidP="00D62CD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w:t>
      </w:r>
    </w:p>
    <w:p w14:paraId="1EFDBC4D" w14:textId="77777777" w:rsidR="00D62CDB" w:rsidRDefault="00D62CDB" w:rsidP="00D62CDB">
      <w:pPr>
        <w:spacing w:line="240" w:lineRule="auto"/>
        <w:jc w:val="both"/>
        <w:rPr>
          <w:rFonts w:asciiTheme="majorHAnsi" w:hAnsiTheme="majorHAnsi" w:cstheme="majorHAnsi"/>
          <w:sz w:val="20"/>
          <w:szCs w:val="20"/>
        </w:rPr>
      </w:pPr>
    </w:p>
    <w:p w14:paraId="072D9BA9" w14:textId="77777777" w:rsidR="00D62CDB" w:rsidRPr="008D07A4" w:rsidRDefault="00D62CDB" w:rsidP="00D62CDB">
      <w:pPr>
        <w:spacing w:line="240" w:lineRule="auto"/>
        <w:jc w:val="both"/>
        <w:rPr>
          <w:rFonts w:asciiTheme="majorHAnsi" w:hAnsiTheme="majorHAnsi" w:cstheme="majorHAnsi"/>
          <w:sz w:val="20"/>
          <w:szCs w:val="20"/>
        </w:rPr>
      </w:pPr>
    </w:p>
    <w:p w14:paraId="40DBF881" w14:textId="77777777" w:rsidR="003458BF" w:rsidRDefault="003458BF" w:rsidP="00D62CDB">
      <w:pPr>
        <w:spacing w:line="240" w:lineRule="auto"/>
        <w:jc w:val="both"/>
        <w:rPr>
          <w:rFonts w:asciiTheme="majorHAnsi" w:hAnsiTheme="majorHAnsi" w:cstheme="majorHAnsi"/>
          <w:sz w:val="20"/>
          <w:szCs w:val="20"/>
        </w:rPr>
      </w:pPr>
    </w:p>
    <w:p w14:paraId="1949043E" w14:textId="77777777" w:rsidR="003458BF" w:rsidRDefault="003458BF" w:rsidP="00D62CDB">
      <w:pPr>
        <w:spacing w:line="240" w:lineRule="auto"/>
        <w:jc w:val="both"/>
        <w:rPr>
          <w:rFonts w:asciiTheme="majorHAnsi" w:hAnsiTheme="majorHAnsi" w:cstheme="majorHAnsi"/>
          <w:sz w:val="20"/>
          <w:szCs w:val="20"/>
        </w:rPr>
      </w:pPr>
    </w:p>
    <w:p w14:paraId="7802ADC2" w14:textId="77777777" w:rsidR="003458BF" w:rsidRDefault="003458BF" w:rsidP="00D62CDB">
      <w:pPr>
        <w:spacing w:line="240" w:lineRule="auto"/>
        <w:jc w:val="both"/>
        <w:rPr>
          <w:rFonts w:asciiTheme="majorHAnsi" w:hAnsiTheme="majorHAnsi" w:cstheme="majorHAnsi"/>
          <w:sz w:val="20"/>
          <w:szCs w:val="20"/>
        </w:rPr>
      </w:pPr>
    </w:p>
    <w:p w14:paraId="7E16AD94" w14:textId="77777777" w:rsidR="003458BF" w:rsidRDefault="003458BF" w:rsidP="00D62CDB">
      <w:pPr>
        <w:spacing w:line="240" w:lineRule="auto"/>
        <w:jc w:val="both"/>
        <w:rPr>
          <w:rFonts w:asciiTheme="majorHAnsi" w:hAnsiTheme="majorHAnsi" w:cstheme="majorHAnsi"/>
          <w:sz w:val="20"/>
          <w:szCs w:val="20"/>
        </w:rPr>
      </w:pPr>
    </w:p>
    <w:p w14:paraId="007046F2" w14:textId="77777777" w:rsidR="003458BF" w:rsidRDefault="003458BF" w:rsidP="00D62CDB">
      <w:pPr>
        <w:spacing w:line="240" w:lineRule="auto"/>
        <w:jc w:val="both"/>
        <w:rPr>
          <w:rFonts w:asciiTheme="majorHAnsi" w:hAnsiTheme="majorHAnsi" w:cstheme="majorHAnsi"/>
          <w:sz w:val="20"/>
          <w:szCs w:val="20"/>
        </w:rPr>
      </w:pPr>
    </w:p>
    <w:p w14:paraId="7BB95305" w14:textId="470E08B1" w:rsidR="00D62CDB" w:rsidRDefault="00D62CDB" w:rsidP="00D62CD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lastRenderedPageBreak/>
        <w:t xml:space="preserve">Opgemaakt te ……………………………………………………………………., op …………../………….. /………….., in evenveel exemplaren als er partijen zijn, plus 1. Dat laatste exemplaar is voor de registratie bestemd. </w:t>
      </w:r>
    </w:p>
    <w:p w14:paraId="0FB2E29A" w14:textId="77777777" w:rsidR="00D62CDB" w:rsidRDefault="00D62CDB" w:rsidP="00D62CDB">
      <w:pPr>
        <w:pStyle w:val="Plattetekst"/>
        <w:rPr>
          <w:rFonts w:asciiTheme="majorHAnsi" w:hAnsiTheme="majorHAnsi" w:cstheme="majorHAnsi"/>
          <w:sz w:val="20"/>
          <w:szCs w:val="20"/>
          <w:lang w:val="nl-BE"/>
        </w:rPr>
      </w:pPr>
    </w:p>
    <w:p w14:paraId="5CABE41E" w14:textId="77777777" w:rsidR="00D62CDB" w:rsidRPr="007111AC" w:rsidRDefault="00D62CDB" w:rsidP="00D62CDB">
      <w:pPr>
        <w:spacing w:line="240" w:lineRule="auto"/>
        <w:jc w:val="both"/>
        <w:rPr>
          <w:rFonts w:asciiTheme="majorHAnsi" w:hAnsiTheme="majorHAnsi" w:cstheme="majorHAnsi"/>
          <w:b/>
          <w:sz w:val="20"/>
          <w:szCs w:val="20"/>
        </w:rPr>
      </w:pPr>
      <w:r w:rsidRPr="007111AC">
        <w:rPr>
          <w:rFonts w:asciiTheme="majorHAnsi" w:hAnsiTheme="majorHAnsi" w:cstheme="majorHAnsi"/>
          <w:b/>
          <w:sz w:val="20"/>
          <w:szCs w:val="20"/>
        </w:rPr>
        <w:t>Handtekening huurder(s)</w:t>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t>Handtekening verhuurder(s)</w:t>
      </w:r>
    </w:p>
    <w:p w14:paraId="495B3940" w14:textId="77777777" w:rsidR="00D62CDB" w:rsidRDefault="00D62CDB" w:rsidP="00D62CDB">
      <w:pPr>
        <w:spacing w:line="240" w:lineRule="auto"/>
        <w:jc w:val="both"/>
        <w:rPr>
          <w:rFonts w:asciiTheme="majorHAnsi" w:hAnsiTheme="majorHAnsi" w:cstheme="majorHAnsi"/>
          <w:sz w:val="20"/>
          <w:szCs w:val="20"/>
        </w:rPr>
      </w:pPr>
    </w:p>
    <w:p w14:paraId="4BB02ABC" w14:textId="77777777" w:rsidR="00D62CDB" w:rsidRDefault="00D62CDB" w:rsidP="00D62CDB">
      <w:pPr>
        <w:spacing w:line="240" w:lineRule="auto"/>
        <w:jc w:val="both"/>
        <w:rPr>
          <w:rFonts w:asciiTheme="majorHAnsi" w:hAnsiTheme="majorHAnsi" w:cstheme="majorHAnsi"/>
          <w:sz w:val="20"/>
          <w:szCs w:val="20"/>
        </w:rPr>
      </w:pPr>
    </w:p>
    <w:p w14:paraId="40644A02" w14:textId="77777777" w:rsidR="00D62CDB" w:rsidRDefault="00D62CDB" w:rsidP="00D62CDB">
      <w:pPr>
        <w:spacing w:line="240" w:lineRule="auto"/>
        <w:jc w:val="both"/>
        <w:rPr>
          <w:rFonts w:asciiTheme="majorHAnsi" w:hAnsiTheme="majorHAnsi" w:cstheme="majorHAnsi"/>
          <w:sz w:val="20"/>
          <w:szCs w:val="20"/>
        </w:rPr>
      </w:pPr>
    </w:p>
    <w:p w14:paraId="2F05DB07" w14:textId="6E5E60D1" w:rsidR="00D62CDB" w:rsidRDefault="00D62CDB" w:rsidP="00D62CDB">
      <w:pPr>
        <w:spacing w:line="240" w:lineRule="auto"/>
        <w:jc w:val="both"/>
        <w:rPr>
          <w:rFonts w:asciiTheme="majorHAnsi" w:hAnsiTheme="majorHAnsi" w:cstheme="majorHAnsi"/>
          <w:sz w:val="20"/>
          <w:szCs w:val="20"/>
        </w:rPr>
      </w:pPr>
    </w:p>
    <w:p w14:paraId="35B526E4" w14:textId="77777777" w:rsidR="003458BF" w:rsidRDefault="003458BF" w:rsidP="00D62CDB">
      <w:pPr>
        <w:spacing w:line="240" w:lineRule="auto"/>
        <w:jc w:val="both"/>
        <w:rPr>
          <w:rFonts w:asciiTheme="majorHAnsi" w:hAnsiTheme="majorHAnsi" w:cstheme="majorHAnsi"/>
          <w:sz w:val="20"/>
          <w:szCs w:val="20"/>
        </w:rPr>
      </w:pPr>
    </w:p>
    <w:p w14:paraId="33D05E9F" w14:textId="77777777" w:rsidR="00D62CDB" w:rsidRDefault="00D62CDB" w:rsidP="00D62CDB">
      <w:pPr>
        <w:spacing w:line="240" w:lineRule="auto"/>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59264" behindDoc="1" locked="0" layoutInCell="1" allowOverlap="1" wp14:anchorId="6BBB08BF" wp14:editId="3B647411">
                <wp:simplePos x="0" y="0"/>
                <wp:positionH relativeFrom="column">
                  <wp:posOffset>2468438</wp:posOffset>
                </wp:positionH>
                <wp:positionV relativeFrom="paragraph">
                  <wp:posOffset>234821</wp:posOffset>
                </wp:positionV>
                <wp:extent cx="3657600" cy="2558005"/>
                <wp:effectExtent l="0" t="0" r="12700" b="7620"/>
                <wp:wrapNone/>
                <wp:docPr id="3" name="Rechthoek 3"/>
                <wp:cNvGraphicFramePr/>
                <a:graphic xmlns:a="http://schemas.openxmlformats.org/drawingml/2006/main">
                  <a:graphicData uri="http://schemas.microsoft.com/office/word/2010/wordprocessingShape">
                    <wps:wsp>
                      <wps:cNvSpPr/>
                      <wps:spPr>
                        <a:xfrm>
                          <a:off x="0" y="0"/>
                          <a:ext cx="3657600" cy="2558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EE7" id="Rechthoek 3" o:spid="_x0000_s1026" style="position:absolute;margin-left:194.35pt;margin-top:18.5pt;width:4in;height:201.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" fillcolor="white [3201]" strokecolor="black [3213]" strokeweight="1pt"/>
            </w:pict>
          </mc:Fallback>
        </mc:AlternateContent>
      </w:r>
    </w:p>
    <w:p w14:paraId="5BCAD15A" w14:textId="77777777" w:rsidR="00D62CDB" w:rsidRDefault="00D62CDB" w:rsidP="00D62CDB">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Vak voorbehouden voor de registratie</w:t>
      </w:r>
    </w:p>
    <w:p w14:paraId="0ECE5080" w14:textId="77777777" w:rsidR="00D62CDB" w:rsidRDefault="00D62CDB" w:rsidP="00D62CDB">
      <w:pPr>
        <w:spacing w:line="240" w:lineRule="auto"/>
        <w:jc w:val="both"/>
        <w:rPr>
          <w:rFonts w:asciiTheme="majorHAnsi" w:hAnsiTheme="majorHAnsi" w:cstheme="majorHAnsi"/>
          <w:sz w:val="20"/>
          <w:szCs w:val="20"/>
        </w:rPr>
      </w:pPr>
    </w:p>
    <w:p w14:paraId="1BF2FA12" w14:textId="77777777" w:rsidR="00D62CDB" w:rsidRDefault="00D62CDB" w:rsidP="00D62CDB">
      <w:pPr>
        <w:spacing w:line="240" w:lineRule="auto"/>
        <w:jc w:val="both"/>
        <w:rPr>
          <w:rFonts w:asciiTheme="majorHAnsi" w:hAnsiTheme="majorHAnsi" w:cstheme="majorHAnsi"/>
          <w:sz w:val="20"/>
          <w:szCs w:val="20"/>
        </w:rPr>
      </w:pPr>
    </w:p>
    <w:p w14:paraId="53704786" w14:textId="77777777" w:rsidR="00D62CDB" w:rsidRDefault="00D62CDB" w:rsidP="00D62CDB">
      <w:pPr>
        <w:spacing w:line="240" w:lineRule="auto"/>
        <w:jc w:val="both"/>
        <w:rPr>
          <w:rFonts w:asciiTheme="majorHAnsi" w:hAnsiTheme="majorHAnsi" w:cstheme="majorHAnsi"/>
          <w:b/>
          <w:sz w:val="20"/>
          <w:szCs w:val="20"/>
        </w:rPr>
      </w:pPr>
    </w:p>
    <w:p w14:paraId="1574C85C" w14:textId="77777777" w:rsidR="00D62CDB" w:rsidRDefault="00D62CDB" w:rsidP="00D62CDB">
      <w:pPr>
        <w:spacing w:line="240" w:lineRule="auto"/>
        <w:jc w:val="both"/>
        <w:rPr>
          <w:rFonts w:asciiTheme="majorHAnsi" w:hAnsiTheme="majorHAnsi" w:cstheme="majorHAnsi"/>
          <w:b/>
          <w:sz w:val="20"/>
          <w:szCs w:val="20"/>
        </w:rPr>
      </w:pPr>
    </w:p>
    <w:p w14:paraId="3C371B62" w14:textId="77777777" w:rsidR="00D62CDB" w:rsidRDefault="00D62CDB" w:rsidP="00D62CDB">
      <w:pPr>
        <w:spacing w:line="240" w:lineRule="auto"/>
        <w:jc w:val="both"/>
        <w:rPr>
          <w:rFonts w:asciiTheme="majorHAnsi" w:hAnsiTheme="majorHAnsi" w:cstheme="majorHAnsi"/>
          <w:b/>
          <w:sz w:val="20"/>
          <w:szCs w:val="20"/>
        </w:rPr>
      </w:pPr>
    </w:p>
    <w:p w14:paraId="29224DA7" w14:textId="77777777" w:rsidR="00D62CDB" w:rsidRDefault="00D62CDB" w:rsidP="00D62CDB">
      <w:pPr>
        <w:spacing w:line="240" w:lineRule="auto"/>
        <w:jc w:val="both"/>
        <w:rPr>
          <w:rFonts w:asciiTheme="majorHAnsi" w:hAnsiTheme="majorHAnsi" w:cstheme="majorHAnsi"/>
          <w:b/>
          <w:sz w:val="20"/>
          <w:szCs w:val="20"/>
        </w:rPr>
      </w:pPr>
    </w:p>
    <w:p w14:paraId="2409CB59" w14:textId="77777777" w:rsidR="00D62CDB" w:rsidRDefault="00D62CDB" w:rsidP="00D62CDB">
      <w:pPr>
        <w:spacing w:line="240" w:lineRule="auto"/>
        <w:jc w:val="both"/>
        <w:rPr>
          <w:rFonts w:asciiTheme="majorHAnsi" w:hAnsiTheme="majorHAnsi" w:cstheme="majorHAnsi"/>
          <w:b/>
          <w:sz w:val="20"/>
          <w:szCs w:val="20"/>
        </w:rPr>
      </w:pPr>
    </w:p>
    <w:p w14:paraId="26CADA58" w14:textId="77777777" w:rsidR="00D62CDB" w:rsidRDefault="00D62CDB" w:rsidP="00D62CDB">
      <w:pPr>
        <w:spacing w:line="240" w:lineRule="auto"/>
        <w:jc w:val="both"/>
        <w:rPr>
          <w:rFonts w:asciiTheme="majorHAnsi" w:hAnsiTheme="majorHAnsi" w:cstheme="majorHAnsi"/>
          <w:b/>
          <w:sz w:val="20"/>
          <w:szCs w:val="20"/>
        </w:rPr>
      </w:pPr>
    </w:p>
    <w:p w14:paraId="4F27209C" w14:textId="77777777" w:rsidR="00D62CDB" w:rsidRDefault="00D62CDB" w:rsidP="00D62CDB">
      <w:pPr>
        <w:spacing w:line="240" w:lineRule="auto"/>
        <w:jc w:val="both"/>
        <w:rPr>
          <w:rFonts w:asciiTheme="majorHAnsi" w:hAnsiTheme="majorHAnsi" w:cstheme="majorHAnsi"/>
          <w:b/>
          <w:sz w:val="20"/>
          <w:szCs w:val="20"/>
        </w:rPr>
      </w:pPr>
    </w:p>
    <w:p w14:paraId="2B1AD4D1" w14:textId="77777777" w:rsidR="00D62CDB" w:rsidRDefault="00D62CDB" w:rsidP="00D62CDB">
      <w:pPr>
        <w:spacing w:line="240" w:lineRule="auto"/>
        <w:jc w:val="both"/>
        <w:rPr>
          <w:rFonts w:asciiTheme="majorHAnsi" w:hAnsiTheme="majorHAnsi" w:cstheme="majorHAnsi"/>
          <w:b/>
          <w:sz w:val="20"/>
          <w:szCs w:val="20"/>
        </w:rPr>
      </w:pPr>
    </w:p>
    <w:p w14:paraId="5B12650A" w14:textId="77777777" w:rsidR="00D62CDB" w:rsidRDefault="00D62CDB" w:rsidP="00D62CDB">
      <w:pPr>
        <w:spacing w:line="240" w:lineRule="auto"/>
        <w:jc w:val="both"/>
        <w:rPr>
          <w:rFonts w:asciiTheme="majorHAnsi" w:hAnsiTheme="majorHAnsi" w:cstheme="majorHAnsi"/>
          <w:b/>
          <w:sz w:val="20"/>
          <w:szCs w:val="20"/>
        </w:rPr>
      </w:pPr>
    </w:p>
    <w:p w14:paraId="634D29C7"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2248B1F4"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59DF9E61"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72CBC6AD"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E91DA14"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C67F53B"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B37823F"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71C02274" w14:textId="77777777" w:rsidR="003E7BA2" w:rsidRPr="006C5887" w:rsidRDefault="003E7BA2" w:rsidP="003E7BA2">
      <w:pPr>
        <w:pStyle w:val="Kop5"/>
        <w:pBdr>
          <w:top w:val="single" w:sz="4" w:space="1" w:color="auto"/>
          <w:left w:val="single" w:sz="4" w:space="4" w:color="auto"/>
          <w:bottom w:val="single" w:sz="4" w:space="1" w:color="auto"/>
          <w:right w:val="single" w:sz="4" w:space="4" w:color="auto"/>
        </w:pBdr>
        <w:spacing w:before="0"/>
        <w:rPr>
          <w:rFonts w:cstheme="majorHAnsi"/>
          <w:b/>
          <w:color w:val="auto"/>
          <w:spacing w:val="2"/>
          <w:sz w:val="20"/>
        </w:rPr>
      </w:pPr>
      <w:r w:rsidRPr="006C5887">
        <w:rPr>
          <w:rFonts w:cstheme="majorHAnsi"/>
          <w:b/>
          <w:color w:val="auto"/>
          <w:spacing w:val="2"/>
          <w:sz w:val="20"/>
        </w:rPr>
        <w:t>Disclaimer &amp; Auteursrecht</w:t>
      </w:r>
    </w:p>
    <w:p w14:paraId="72F6B479" w14:textId="4FAAC839" w:rsidR="003E7BA2" w:rsidRPr="006C5887" w:rsidRDefault="005041F9" w:rsidP="003E7BA2">
      <w:pPr>
        <w:pStyle w:val="jsx-321273770"/>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spacing w:val="2"/>
          <w:sz w:val="22"/>
          <w:lang w:val="nl-BE"/>
        </w:rPr>
      </w:pPr>
      <w:r>
        <w:rPr>
          <w:rFonts w:asciiTheme="majorHAnsi" w:hAnsiTheme="majorHAnsi" w:cstheme="majorHAnsi"/>
          <w:iCs/>
          <w:spacing w:val="2"/>
          <w:sz w:val="22"/>
          <w:lang w:val="nl-BE"/>
        </w:rPr>
        <w:t>Advo</w:t>
      </w:r>
      <w:r w:rsidR="003E7BA2" w:rsidRPr="006C5887">
        <w:rPr>
          <w:rFonts w:asciiTheme="majorHAnsi" w:hAnsiTheme="majorHAnsi" w:cstheme="majorHAnsi"/>
          <w:iCs/>
          <w:spacing w:val="2"/>
          <w:sz w:val="22"/>
          <w:lang w:val="nl-BE"/>
        </w:rPr>
        <w:t xml:space="preserve">-Recht.be kan niet aansprakelijk worden gesteld voor rechtstreekse of onrechtstreekse schade die ontstaat door het gebruik, het aanpassen of wijzigen van de authentieke tekst. Overeenkomstig de Belgische wet van 30/6/1994 op het auteursrecht is </w:t>
      </w:r>
      <w:r w:rsidR="003E7BA2">
        <w:rPr>
          <w:rFonts w:asciiTheme="majorHAnsi" w:hAnsiTheme="majorHAnsi" w:cstheme="majorHAnsi"/>
          <w:iCs/>
          <w:spacing w:val="2"/>
          <w:sz w:val="22"/>
          <w:lang w:val="nl-BE"/>
        </w:rPr>
        <w:t xml:space="preserve">commerciële </w:t>
      </w:r>
      <w:r w:rsidR="003E7BA2" w:rsidRPr="006C5887">
        <w:rPr>
          <w:rFonts w:asciiTheme="majorHAnsi" w:hAnsiTheme="majorHAnsi" w:cstheme="majorHAnsi"/>
          <w:iCs/>
          <w:spacing w:val="2"/>
          <w:sz w:val="22"/>
          <w:lang w:val="nl-BE"/>
        </w:rPr>
        <w:t>reproductie van deze tekst enkel toegelaten mits schriftelijke en voorafgaandelijke toestemming van de auteur.</w:t>
      </w:r>
    </w:p>
    <w:p w14:paraId="6B8C6BFF"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5180FEC" w14:textId="77777777" w:rsidR="00255157" w:rsidRDefault="00255157" w:rsidP="00BC5963">
      <w:pPr>
        <w:spacing w:after="0" w:line="240" w:lineRule="auto"/>
        <w:jc w:val="both"/>
        <w:rPr>
          <w:rFonts w:asciiTheme="majorHAnsi" w:eastAsia="Times New Roman" w:hAnsiTheme="majorHAnsi" w:cstheme="majorHAnsi"/>
          <w:sz w:val="18"/>
          <w:szCs w:val="20"/>
          <w:lang w:val="nl-NL" w:eastAsia="nl-NL"/>
        </w:rPr>
      </w:pPr>
    </w:p>
    <w:p w14:paraId="072794FF" w14:textId="77777777" w:rsidR="00431BB5" w:rsidRPr="00BC5963" w:rsidRDefault="00431BB5" w:rsidP="00BC5963">
      <w:pPr>
        <w:spacing w:line="240" w:lineRule="auto"/>
        <w:rPr>
          <w:rFonts w:asciiTheme="majorHAnsi" w:hAnsiTheme="majorHAnsi" w:cstheme="majorHAnsi"/>
        </w:rPr>
      </w:pPr>
    </w:p>
    <w:sectPr w:rsidR="00431BB5" w:rsidRPr="00BC5963" w:rsidSect="00431BB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4ECE" w14:textId="77777777" w:rsidR="003B3A45" w:rsidRDefault="003B3A45">
      <w:pPr>
        <w:spacing w:after="0" w:line="240" w:lineRule="auto"/>
      </w:pPr>
      <w:r>
        <w:separator/>
      </w:r>
    </w:p>
  </w:endnote>
  <w:endnote w:type="continuationSeparator" w:id="0">
    <w:p w14:paraId="6CC986B2" w14:textId="77777777" w:rsidR="003B3A45" w:rsidRDefault="003B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53EA" w14:textId="77777777" w:rsidR="008816AB" w:rsidRPr="00065811" w:rsidRDefault="008816AB">
    <w:pPr>
      <w:tabs>
        <w:tab w:val="center" w:pos="4550"/>
        <w:tab w:val="left" w:pos="5818"/>
      </w:tabs>
      <w:ind w:right="260"/>
      <w:jc w:val="right"/>
      <w:rPr>
        <w:color w:val="222A35" w:themeColor="text2" w:themeShade="80"/>
        <w:sz w:val="18"/>
        <w:szCs w:val="18"/>
      </w:rPr>
    </w:pPr>
    <w:r w:rsidRPr="00065811">
      <w:rPr>
        <w:color w:val="8496B0" w:themeColor="text2" w:themeTint="99"/>
        <w:spacing w:val="60"/>
        <w:sz w:val="18"/>
        <w:szCs w:val="18"/>
        <w:lang w:val="nl-NL"/>
      </w:rPr>
      <w:t>Pagina</w:t>
    </w:r>
    <w:r w:rsidRPr="00065811">
      <w:rPr>
        <w:color w:val="8496B0" w:themeColor="text2" w:themeTint="99"/>
        <w:sz w:val="18"/>
        <w:szCs w:val="18"/>
        <w:lang w:val="nl-NL"/>
      </w:rPr>
      <w:t xml:space="preserve"> </w:t>
    </w:r>
    <w:r w:rsidRPr="00065811">
      <w:rPr>
        <w:color w:val="323E4F" w:themeColor="text2" w:themeShade="BF"/>
        <w:sz w:val="18"/>
        <w:szCs w:val="18"/>
      </w:rPr>
      <w:fldChar w:fldCharType="begin"/>
    </w:r>
    <w:r w:rsidRPr="00065811">
      <w:rPr>
        <w:color w:val="323E4F" w:themeColor="text2" w:themeShade="BF"/>
        <w:sz w:val="18"/>
        <w:szCs w:val="18"/>
      </w:rPr>
      <w:instrText>PAGE   \* MERGEFORMAT</w:instrText>
    </w:r>
    <w:r w:rsidRPr="00065811">
      <w:rPr>
        <w:color w:val="323E4F" w:themeColor="text2" w:themeShade="BF"/>
        <w:sz w:val="18"/>
        <w:szCs w:val="18"/>
      </w:rPr>
      <w:fldChar w:fldCharType="separate"/>
    </w:r>
    <w:r w:rsidR="00C74484" w:rsidRPr="00C74484">
      <w:rPr>
        <w:noProof/>
        <w:color w:val="323E4F" w:themeColor="text2" w:themeShade="BF"/>
        <w:sz w:val="18"/>
        <w:szCs w:val="18"/>
        <w:lang w:val="nl-NL"/>
      </w:rPr>
      <w:t>10</w:t>
    </w:r>
    <w:r w:rsidRPr="00065811">
      <w:rPr>
        <w:color w:val="323E4F" w:themeColor="text2" w:themeShade="BF"/>
        <w:sz w:val="18"/>
        <w:szCs w:val="18"/>
      </w:rPr>
      <w:fldChar w:fldCharType="end"/>
    </w:r>
    <w:r w:rsidRPr="00065811">
      <w:rPr>
        <w:color w:val="323E4F" w:themeColor="text2" w:themeShade="BF"/>
        <w:sz w:val="18"/>
        <w:szCs w:val="18"/>
        <w:lang w:val="nl-NL"/>
      </w:rPr>
      <w:t xml:space="preserve"> | </w:t>
    </w:r>
    <w:r w:rsidRPr="00065811">
      <w:rPr>
        <w:color w:val="323E4F" w:themeColor="text2" w:themeShade="BF"/>
        <w:sz w:val="18"/>
        <w:szCs w:val="18"/>
      </w:rPr>
      <w:fldChar w:fldCharType="begin"/>
    </w:r>
    <w:r w:rsidRPr="00065811">
      <w:rPr>
        <w:color w:val="323E4F" w:themeColor="text2" w:themeShade="BF"/>
        <w:sz w:val="18"/>
        <w:szCs w:val="18"/>
      </w:rPr>
      <w:instrText>NUMPAGES  \* Arabic  \* MERGEFORMAT</w:instrText>
    </w:r>
    <w:r w:rsidRPr="00065811">
      <w:rPr>
        <w:color w:val="323E4F" w:themeColor="text2" w:themeShade="BF"/>
        <w:sz w:val="18"/>
        <w:szCs w:val="18"/>
      </w:rPr>
      <w:fldChar w:fldCharType="separate"/>
    </w:r>
    <w:r w:rsidR="00C74484" w:rsidRPr="00C74484">
      <w:rPr>
        <w:noProof/>
        <w:color w:val="323E4F" w:themeColor="text2" w:themeShade="BF"/>
        <w:sz w:val="18"/>
        <w:szCs w:val="18"/>
        <w:lang w:val="nl-NL"/>
      </w:rPr>
      <w:t>10</w:t>
    </w:r>
    <w:r w:rsidRPr="00065811">
      <w:rPr>
        <w:color w:val="323E4F" w:themeColor="text2" w:themeShade="BF"/>
        <w:sz w:val="18"/>
        <w:szCs w:val="18"/>
      </w:rPr>
      <w:fldChar w:fldCharType="end"/>
    </w:r>
  </w:p>
  <w:p w14:paraId="0841257B" w14:textId="77777777" w:rsidR="008816AB" w:rsidRDefault="008816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BF7A" w14:textId="77777777" w:rsidR="003B3A45" w:rsidRDefault="003B3A45">
      <w:pPr>
        <w:spacing w:after="0" w:line="240" w:lineRule="auto"/>
      </w:pPr>
      <w:r>
        <w:separator/>
      </w:r>
    </w:p>
  </w:footnote>
  <w:footnote w:type="continuationSeparator" w:id="0">
    <w:p w14:paraId="3CAF50E1" w14:textId="77777777" w:rsidR="003B3A45" w:rsidRDefault="003B3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B953" w14:textId="3720C10E" w:rsidR="008816AB" w:rsidRDefault="005041F9" w:rsidP="005041F9">
    <w:pPr>
      <w:pStyle w:val="Koptekst"/>
      <w:jc w:val="center"/>
    </w:pPr>
    <w:r>
      <w:rPr>
        <w:noProof/>
      </w:rPr>
      <w:drawing>
        <wp:inline distT="0" distB="0" distL="0" distR="0" wp14:anchorId="7E9B195D" wp14:editId="1F28F87A">
          <wp:extent cx="1807535" cy="390819"/>
          <wp:effectExtent l="0" t="0" r="0" b="3175"/>
          <wp:docPr id="4" name="Afbeelding 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927366" cy="416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3047A" w14:textId="7359FE89" w:rsidR="00431BB5" w:rsidRDefault="005041F9" w:rsidP="00431BB5">
    <w:pPr>
      <w:pStyle w:val="Koptekst"/>
      <w:jc w:val="right"/>
    </w:pPr>
    <w:r>
      <w:rPr>
        <w:noProof/>
      </w:rPr>
      <w:drawing>
        <wp:inline distT="0" distB="0" distL="0" distR="0" wp14:anchorId="5E86CEDF" wp14:editId="74BB19A6">
          <wp:extent cx="1084520" cy="234491"/>
          <wp:effectExtent l="0" t="0" r="0" b="0"/>
          <wp:docPr id="5" name="Afbeelding 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208378" cy="261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47B"/>
    <w:multiLevelType w:val="hybridMultilevel"/>
    <w:tmpl w:val="F7C277B0"/>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8E06ED"/>
    <w:multiLevelType w:val="hybridMultilevel"/>
    <w:tmpl w:val="B5BA3ED0"/>
    <w:lvl w:ilvl="0" w:tplc="1DAA602A">
      <w:start w:val="21"/>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120FE1"/>
    <w:multiLevelType w:val="hybridMultilevel"/>
    <w:tmpl w:val="A322E300"/>
    <w:lvl w:ilvl="0" w:tplc="139003EA">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DA3EC4"/>
    <w:multiLevelType w:val="hybridMultilevel"/>
    <w:tmpl w:val="BDB0BAF2"/>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8A10D50"/>
    <w:multiLevelType w:val="hybridMultilevel"/>
    <w:tmpl w:val="61823370"/>
    <w:lvl w:ilvl="0" w:tplc="FFFFFFFF">
      <w:start w:val="1"/>
      <w:numFmt w:val="decimal"/>
      <w:lvlText w:val="%1."/>
      <w:lvlJc w:val="left"/>
      <w:pPr>
        <w:tabs>
          <w:tab w:val="num" w:pos="1215"/>
        </w:tabs>
        <w:ind w:left="1215" w:hanging="360"/>
      </w:pPr>
      <w:rPr>
        <w:rFonts w:hint="default"/>
      </w:rPr>
    </w:lvl>
    <w:lvl w:ilvl="1" w:tplc="FFFFFFFF">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5" w15:restartNumberingAfterBreak="0">
    <w:nsid w:val="1A1E24A7"/>
    <w:multiLevelType w:val="hybridMultilevel"/>
    <w:tmpl w:val="8F400C22"/>
    <w:lvl w:ilvl="0" w:tplc="FFFFFFFF">
      <w:start w:val="1"/>
      <w:numFmt w:val="decimal"/>
      <w:lvlText w:val="%1."/>
      <w:lvlJc w:val="left"/>
      <w:pPr>
        <w:tabs>
          <w:tab w:val="num" w:pos="1215"/>
        </w:tabs>
        <w:ind w:left="121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AE0DD9"/>
    <w:multiLevelType w:val="hybridMultilevel"/>
    <w:tmpl w:val="3F88D9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DFB2305"/>
    <w:multiLevelType w:val="hybridMultilevel"/>
    <w:tmpl w:val="49661BDA"/>
    <w:lvl w:ilvl="0" w:tplc="FFFFFFFF">
      <w:start w:val="1"/>
      <w:numFmt w:val="decimal"/>
      <w:lvlText w:val="%1."/>
      <w:lvlJc w:val="left"/>
      <w:pPr>
        <w:tabs>
          <w:tab w:val="num" w:pos="1215"/>
        </w:tabs>
        <w:ind w:left="1215"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B10088A"/>
    <w:multiLevelType w:val="hybridMultilevel"/>
    <w:tmpl w:val="7F6611E8"/>
    <w:lvl w:ilvl="0" w:tplc="FD80D7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4A33D0"/>
    <w:multiLevelType w:val="hybridMultilevel"/>
    <w:tmpl w:val="FBE8A1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FE677B"/>
    <w:multiLevelType w:val="hybridMultilevel"/>
    <w:tmpl w:val="2FD0AC82"/>
    <w:lvl w:ilvl="0" w:tplc="B7FA67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6A015C"/>
    <w:multiLevelType w:val="hybridMultilevel"/>
    <w:tmpl w:val="AE021E30"/>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BF1D46"/>
    <w:multiLevelType w:val="hybridMultilevel"/>
    <w:tmpl w:val="CD5019CE"/>
    <w:lvl w:ilvl="0" w:tplc="FFFFFFFF">
      <w:start w:val="1"/>
      <w:numFmt w:val="decimal"/>
      <w:lvlText w:val="%1)"/>
      <w:lvlJc w:val="left"/>
      <w:pPr>
        <w:tabs>
          <w:tab w:val="num" w:pos="1215"/>
        </w:tabs>
        <w:ind w:left="1215" w:hanging="360"/>
      </w:pPr>
      <w:rPr>
        <w:rFonts w:hint="default"/>
      </w:rPr>
    </w:lvl>
    <w:lvl w:ilvl="1" w:tplc="FFFFFFFF" w:tentative="1">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3" w15:restartNumberingAfterBreak="0">
    <w:nsid w:val="5BBC051F"/>
    <w:multiLevelType w:val="hybridMultilevel"/>
    <w:tmpl w:val="80720392"/>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911A2C"/>
    <w:multiLevelType w:val="hybridMultilevel"/>
    <w:tmpl w:val="3F3A12F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60FC7115"/>
    <w:multiLevelType w:val="hybridMultilevel"/>
    <w:tmpl w:val="900A57F0"/>
    <w:lvl w:ilvl="0" w:tplc="9224E076">
      <w:start w:val="1"/>
      <w:numFmt w:val="upperLetter"/>
      <w:lvlText w:val="%1."/>
      <w:lvlJc w:val="left"/>
      <w:pPr>
        <w:ind w:left="587" w:hanging="360"/>
      </w:pPr>
      <w:rPr>
        <w:rFonts w:hint="default"/>
      </w:rPr>
    </w:lvl>
    <w:lvl w:ilvl="1" w:tplc="08130019" w:tentative="1">
      <w:start w:val="1"/>
      <w:numFmt w:val="lowerLetter"/>
      <w:lvlText w:val="%2."/>
      <w:lvlJc w:val="left"/>
      <w:pPr>
        <w:ind w:left="1307" w:hanging="360"/>
      </w:pPr>
    </w:lvl>
    <w:lvl w:ilvl="2" w:tplc="0813001B" w:tentative="1">
      <w:start w:val="1"/>
      <w:numFmt w:val="lowerRoman"/>
      <w:lvlText w:val="%3."/>
      <w:lvlJc w:val="right"/>
      <w:pPr>
        <w:ind w:left="2027" w:hanging="180"/>
      </w:pPr>
    </w:lvl>
    <w:lvl w:ilvl="3" w:tplc="0813000F" w:tentative="1">
      <w:start w:val="1"/>
      <w:numFmt w:val="decimal"/>
      <w:lvlText w:val="%4."/>
      <w:lvlJc w:val="left"/>
      <w:pPr>
        <w:ind w:left="2747" w:hanging="360"/>
      </w:pPr>
    </w:lvl>
    <w:lvl w:ilvl="4" w:tplc="08130019" w:tentative="1">
      <w:start w:val="1"/>
      <w:numFmt w:val="lowerLetter"/>
      <w:lvlText w:val="%5."/>
      <w:lvlJc w:val="left"/>
      <w:pPr>
        <w:ind w:left="3467" w:hanging="360"/>
      </w:pPr>
    </w:lvl>
    <w:lvl w:ilvl="5" w:tplc="0813001B" w:tentative="1">
      <w:start w:val="1"/>
      <w:numFmt w:val="lowerRoman"/>
      <w:lvlText w:val="%6."/>
      <w:lvlJc w:val="right"/>
      <w:pPr>
        <w:ind w:left="4187" w:hanging="180"/>
      </w:pPr>
    </w:lvl>
    <w:lvl w:ilvl="6" w:tplc="0813000F" w:tentative="1">
      <w:start w:val="1"/>
      <w:numFmt w:val="decimal"/>
      <w:lvlText w:val="%7."/>
      <w:lvlJc w:val="left"/>
      <w:pPr>
        <w:ind w:left="4907" w:hanging="360"/>
      </w:pPr>
    </w:lvl>
    <w:lvl w:ilvl="7" w:tplc="08130019" w:tentative="1">
      <w:start w:val="1"/>
      <w:numFmt w:val="lowerLetter"/>
      <w:lvlText w:val="%8."/>
      <w:lvlJc w:val="left"/>
      <w:pPr>
        <w:ind w:left="5627" w:hanging="360"/>
      </w:pPr>
    </w:lvl>
    <w:lvl w:ilvl="8" w:tplc="0813001B" w:tentative="1">
      <w:start w:val="1"/>
      <w:numFmt w:val="lowerRoman"/>
      <w:lvlText w:val="%9."/>
      <w:lvlJc w:val="right"/>
      <w:pPr>
        <w:ind w:left="6347" w:hanging="180"/>
      </w:pPr>
    </w:lvl>
  </w:abstractNum>
  <w:abstractNum w:abstractNumId="16" w15:restartNumberingAfterBreak="0">
    <w:nsid w:val="6BB24CFA"/>
    <w:multiLevelType w:val="hybridMultilevel"/>
    <w:tmpl w:val="E78A4770"/>
    <w:lvl w:ilvl="0" w:tplc="FFFFFFFF">
      <w:start w:val="1"/>
      <w:numFmt w:val="decimal"/>
      <w:lvlText w:val="%1."/>
      <w:lvlJc w:val="left"/>
      <w:pPr>
        <w:tabs>
          <w:tab w:val="num" w:pos="1215"/>
        </w:tabs>
        <w:ind w:left="1215" w:hanging="360"/>
      </w:pPr>
      <w:rPr>
        <w:rFonts w:hint="default"/>
      </w:rPr>
    </w:lvl>
    <w:lvl w:ilvl="1" w:tplc="FFFFFFFF">
      <w:start w:val="1"/>
      <w:numFmt w:val="lowerLetter"/>
      <w:lvlText w:val="%2)"/>
      <w:lvlJc w:val="left"/>
      <w:pPr>
        <w:tabs>
          <w:tab w:val="num" w:pos="1935"/>
        </w:tabs>
        <w:ind w:left="1935" w:hanging="360"/>
      </w:pPr>
      <w:rPr>
        <w:rFonts w:hint="default"/>
      </w:rPr>
    </w:lvl>
    <w:lvl w:ilvl="2" w:tplc="FFFFFFFF">
      <w:start w:val="1"/>
      <w:numFmt w:val="decimal"/>
      <w:lvlText w:val="%3)"/>
      <w:lvlJc w:val="left"/>
      <w:pPr>
        <w:tabs>
          <w:tab w:val="num" w:pos="2835"/>
        </w:tabs>
        <w:ind w:left="2835" w:hanging="360"/>
      </w:pPr>
      <w:rPr>
        <w:rFonts w:hint="default"/>
      </w:r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7" w15:restartNumberingAfterBreak="0">
    <w:nsid w:val="72487EE4"/>
    <w:multiLevelType w:val="hybridMultilevel"/>
    <w:tmpl w:val="AC1A0E8C"/>
    <w:lvl w:ilvl="0" w:tplc="FFFFFFFF">
      <w:start w:val="1"/>
      <w:numFmt w:val="decimal"/>
      <w:lvlText w:val="%1."/>
      <w:lvlJc w:val="left"/>
      <w:pPr>
        <w:tabs>
          <w:tab w:val="num" w:pos="1215"/>
        </w:tabs>
        <w:ind w:left="121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C713EAE"/>
    <w:multiLevelType w:val="hybridMultilevel"/>
    <w:tmpl w:val="CC18497A"/>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0"/>
  </w:num>
  <w:num w:numId="5">
    <w:abstractNumId w:val="6"/>
  </w:num>
  <w:num w:numId="6">
    <w:abstractNumId w:val="0"/>
  </w:num>
  <w:num w:numId="7">
    <w:abstractNumId w:val="18"/>
  </w:num>
  <w:num w:numId="8">
    <w:abstractNumId w:val="9"/>
  </w:num>
  <w:num w:numId="9">
    <w:abstractNumId w:val="4"/>
  </w:num>
  <w:num w:numId="10">
    <w:abstractNumId w:val="7"/>
  </w:num>
  <w:num w:numId="11">
    <w:abstractNumId w:val="17"/>
  </w:num>
  <w:num w:numId="12">
    <w:abstractNumId w:val="5"/>
  </w:num>
  <w:num w:numId="13">
    <w:abstractNumId w:val="16"/>
  </w:num>
  <w:num w:numId="14">
    <w:abstractNumId w:val="12"/>
  </w:num>
  <w:num w:numId="15">
    <w:abstractNumId w:val="15"/>
  </w:num>
  <w:num w:numId="16">
    <w:abstractNumId w:val="14"/>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63"/>
    <w:rsid w:val="0006248D"/>
    <w:rsid w:val="00175B2B"/>
    <w:rsid w:val="002252E9"/>
    <w:rsid w:val="00255157"/>
    <w:rsid w:val="003458BF"/>
    <w:rsid w:val="003B3A45"/>
    <w:rsid w:val="003E7BA2"/>
    <w:rsid w:val="00431BB5"/>
    <w:rsid w:val="004A7FB8"/>
    <w:rsid w:val="004B7191"/>
    <w:rsid w:val="005041F9"/>
    <w:rsid w:val="00545D84"/>
    <w:rsid w:val="0066676C"/>
    <w:rsid w:val="00697DD2"/>
    <w:rsid w:val="006D18A3"/>
    <w:rsid w:val="006F0D01"/>
    <w:rsid w:val="00734716"/>
    <w:rsid w:val="00780380"/>
    <w:rsid w:val="0082305E"/>
    <w:rsid w:val="008816AB"/>
    <w:rsid w:val="009B5E88"/>
    <w:rsid w:val="009F24E2"/>
    <w:rsid w:val="00A5576E"/>
    <w:rsid w:val="00A71B07"/>
    <w:rsid w:val="00AB1C7B"/>
    <w:rsid w:val="00BA549F"/>
    <w:rsid w:val="00BC5963"/>
    <w:rsid w:val="00C25647"/>
    <w:rsid w:val="00C605FF"/>
    <w:rsid w:val="00C63F78"/>
    <w:rsid w:val="00C74484"/>
    <w:rsid w:val="00C835BC"/>
    <w:rsid w:val="00CA0BCD"/>
    <w:rsid w:val="00CA22A4"/>
    <w:rsid w:val="00CB77E0"/>
    <w:rsid w:val="00D07514"/>
    <w:rsid w:val="00D56ED0"/>
    <w:rsid w:val="00D62CDB"/>
    <w:rsid w:val="00DF7D84"/>
    <w:rsid w:val="00E23FCB"/>
    <w:rsid w:val="00E256C5"/>
    <w:rsid w:val="00E8733B"/>
    <w:rsid w:val="00EA2191"/>
    <w:rsid w:val="00EC0D15"/>
    <w:rsid w:val="00F46FB3"/>
    <w:rsid w:val="00F521B6"/>
    <w:rsid w:val="00FA2B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F1DA"/>
  <w15:chartTrackingRefBased/>
  <w15:docId w15:val="{F206B09E-0D04-42C7-A747-47FD7AA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7FB8"/>
  </w:style>
  <w:style w:type="paragraph" w:styleId="Kop2">
    <w:name w:val="heading 2"/>
    <w:basedOn w:val="Standaard"/>
    <w:next w:val="Standaard"/>
    <w:link w:val="Kop2Char"/>
    <w:uiPriority w:val="9"/>
    <w:semiHidden/>
    <w:unhideWhenUsed/>
    <w:qFormat/>
    <w:rsid w:val="00BC5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C59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BC59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E7BA2"/>
    <w:pPr>
      <w:keepNext/>
      <w:keepLines/>
      <w:spacing w:before="40" w:after="0"/>
      <w:outlineLvl w:val="4"/>
    </w:pPr>
    <w:rPr>
      <w:rFonts w:asciiTheme="majorHAnsi" w:eastAsiaTheme="majorEastAsia" w:hAnsiTheme="majorHAnsi" w:cstheme="majorBidi"/>
      <w:color w:val="2E74B5" w:themeColor="accent1" w:themeShade="BF"/>
    </w:rPr>
  </w:style>
  <w:style w:type="paragraph" w:styleId="Kop8">
    <w:name w:val="heading 8"/>
    <w:basedOn w:val="Standaard"/>
    <w:next w:val="Standaard"/>
    <w:link w:val="Kop8Char"/>
    <w:uiPriority w:val="9"/>
    <w:semiHidden/>
    <w:unhideWhenUsed/>
    <w:qFormat/>
    <w:rsid w:val="00BC596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5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5963"/>
  </w:style>
  <w:style w:type="paragraph" w:styleId="Voettekst">
    <w:name w:val="footer"/>
    <w:basedOn w:val="Standaard"/>
    <w:link w:val="VoettekstChar"/>
    <w:uiPriority w:val="99"/>
    <w:unhideWhenUsed/>
    <w:rsid w:val="00BC5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5963"/>
  </w:style>
  <w:style w:type="paragraph" w:customStyle="1" w:styleId="Titel">
    <w:name w:val="Titel*"/>
    <w:basedOn w:val="Standaard"/>
    <w:next w:val="Kop8"/>
    <w:rsid w:val="00BC5963"/>
    <w:pPr>
      <w:spacing w:after="0" w:line="240" w:lineRule="auto"/>
    </w:pPr>
    <w:rPr>
      <w:rFonts w:ascii="Helvetica" w:eastAsia="Times New Roman" w:hAnsi="Helvetica" w:cs="Times New Roman"/>
      <w:b/>
      <w:sz w:val="36"/>
      <w:szCs w:val="20"/>
      <w:lang w:val="nl-NL" w:eastAsia="nl-NL"/>
    </w:rPr>
  </w:style>
  <w:style w:type="paragraph" w:customStyle="1" w:styleId="Intro-invul">
    <w:name w:val="Intro - invul"/>
    <w:basedOn w:val="Standaard"/>
    <w:next w:val="Titel"/>
    <w:rsid w:val="00BC5963"/>
    <w:pPr>
      <w:tabs>
        <w:tab w:val="right" w:leader="dot" w:pos="9014"/>
      </w:tabs>
      <w:spacing w:after="0" w:line="360" w:lineRule="exact"/>
      <w:ind w:left="567" w:hanging="340"/>
    </w:pPr>
    <w:rPr>
      <w:rFonts w:ascii="Helvetica" w:eastAsia="Times New Roman" w:hAnsi="Helvetica" w:cs="Times New Roman"/>
      <w:b/>
      <w:sz w:val="16"/>
      <w:szCs w:val="20"/>
      <w:lang w:val="nl-NL" w:eastAsia="nl-NL"/>
    </w:rPr>
  </w:style>
  <w:style w:type="character" w:customStyle="1" w:styleId="Kop8Char">
    <w:name w:val="Kop 8 Char"/>
    <w:basedOn w:val="Standaardalinea-lettertype"/>
    <w:link w:val="Kop8"/>
    <w:uiPriority w:val="9"/>
    <w:semiHidden/>
    <w:rsid w:val="00BC5963"/>
    <w:rPr>
      <w:rFonts w:asciiTheme="majorHAnsi" w:eastAsiaTheme="majorEastAsia" w:hAnsiTheme="majorHAnsi" w:cstheme="majorBidi"/>
      <w:color w:val="272727" w:themeColor="text1" w:themeTint="D8"/>
      <w:sz w:val="21"/>
      <w:szCs w:val="21"/>
    </w:rPr>
  </w:style>
  <w:style w:type="character" w:customStyle="1" w:styleId="Kop2Char">
    <w:name w:val="Kop 2 Char"/>
    <w:basedOn w:val="Standaardalinea-lettertype"/>
    <w:link w:val="Kop2"/>
    <w:uiPriority w:val="9"/>
    <w:semiHidden/>
    <w:rsid w:val="00BC596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BC5963"/>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BC5963"/>
    <w:rPr>
      <w:rFonts w:asciiTheme="majorHAnsi" w:eastAsiaTheme="majorEastAsia" w:hAnsiTheme="majorHAnsi" w:cstheme="majorBidi"/>
      <w:i/>
      <w:iCs/>
      <w:color w:val="2E74B5" w:themeColor="accent1" w:themeShade="BF"/>
    </w:rPr>
  </w:style>
  <w:style w:type="paragraph" w:styleId="Ballontekst">
    <w:name w:val="Balloon Text"/>
    <w:basedOn w:val="Standaard"/>
    <w:link w:val="BallontekstChar"/>
    <w:uiPriority w:val="99"/>
    <w:semiHidden/>
    <w:unhideWhenUsed/>
    <w:rsid w:val="00175B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B2B"/>
    <w:rPr>
      <w:rFonts w:ascii="Segoe UI" w:hAnsi="Segoe UI" w:cs="Segoe UI"/>
      <w:sz w:val="18"/>
      <w:szCs w:val="18"/>
    </w:rPr>
  </w:style>
  <w:style w:type="character" w:styleId="Nadruk">
    <w:name w:val="Emphasis"/>
    <w:basedOn w:val="Standaardalinea-lettertype"/>
    <w:uiPriority w:val="20"/>
    <w:qFormat/>
    <w:rsid w:val="009B5E88"/>
    <w:rPr>
      <w:b/>
      <w:i w:val="0"/>
      <w:iCs/>
    </w:rPr>
  </w:style>
  <w:style w:type="paragraph" w:styleId="Lijstalinea">
    <w:name w:val="List Paragraph"/>
    <w:basedOn w:val="Standaard"/>
    <w:uiPriority w:val="34"/>
    <w:qFormat/>
    <w:rsid w:val="00255157"/>
    <w:pPr>
      <w:ind w:left="720"/>
      <w:contextualSpacing/>
    </w:pPr>
  </w:style>
  <w:style w:type="paragraph" w:styleId="Plattetekst">
    <w:name w:val="Body Text"/>
    <w:basedOn w:val="Standaard"/>
    <w:link w:val="PlattetekstChar"/>
    <w:uiPriority w:val="1"/>
    <w:qFormat/>
    <w:rsid w:val="00C25647"/>
    <w:pPr>
      <w:widowControl w:val="0"/>
      <w:spacing w:after="0" w:line="240" w:lineRule="auto"/>
    </w:pPr>
    <w:rPr>
      <w:rFonts w:ascii="Times New Roman" w:eastAsia="Times New Roman" w:hAnsi="Times New Roman" w:cs="Times New Roman"/>
      <w:lang w:val="en-US"/>
    </w:rPr>
  </w:style>
  <w:style w:type="character" w:customStyle="1" w:styleId="PlattetekstChar">
    <w:name w:val="Platte tekst Char"/>
    <w:basedOn w:val="Standaardalinea-lettertype"/>
    <w:link w:val="Plattetekst"/>
    <w:uiPriority w:val="1"/>
    <w:rsid w:val="00C25647"/>
    <w:rPr>
      <w:rFonts w:ascii="Times New Roman" w:eastAsia="Times New Roman" w:hAnsi="Times New Roman" w:cs="Times New Roman"/>
      <w:lang w:val="en-US"/>
    </w:rPr>
  </w:style>
  <w:style w:type="character" w:customStyle="1" w:styleId="Kop5Char">
    <w:name w:val="Kop 5 Char"/>
    <w:basedOn w:val="Standaardalinea-lettertype"/>
    <w:link w:val="Kop5"/>
    <w:uiPriority w:val="9"/>
    <w:semiHidden/>
    <w:rsid w:val="003E7BA2"/>
    <w:rPr>
      <w:rFonts w:asciiTheme="majorHAnsi" w:eastAsiaTheme="majorEastAsia" w:hAnsiTheme="majorHAnsi" w:cstheme="majorBidi"/>
      <w:color w:val="2E74B5" w:themeColor="accent1" w:themeShade="BF"/>
    </w:rPr>
  </w:style>
  <w:style w:type="paragraph" w:customStyle="1" w:styleId="jsx-321273770">
    <w:name w:val="jsx-321273770"/>
    <w:basedOn w:val="Standaard"/>
    <w:rsid w:val="003E7B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2483</Words>
  <Characters>13661</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Wens</dc:creator>
  <cp:keywords/>
  <dc:description/>
  <cp:lastModifiedBy>Griffin Verept</cp:lastModifiedBy>
  <cp:revision>15</cp:revision>
  <cp:lastPrinted>2018-07-04T17:40:00Z</cp:lastPrinted>
  <dcterms:created xsi:type="dcterms:W3CDTF">2017-09-21T16:53:00Z</dcterms:created>
  <dcterms:modified xsi:type="dcterms:W3CDTF">2020-01-21T08:26:00Z</dcterms:modified>
</cp:coreProperties>
</file>