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78" w:rsidRPr="008D07A4" w:rsidRDefault="008D3A78" w:rsidP="008D3A78">
      <w:pPr>
        <w:tabs>
          <w:tab w:val="left" w:pos="3190"/>
        </w:tabs>
        <w:spacing w:line="240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</w:p>
    <w:p w:rsidR="007814CB" w:rsidRDefault="00DD1845" w:rsidP="0078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F20DB">
        <w:rPr>
          <w:rFonts w:asciiTheme="majorHAnsi" w:hAnsiTheme="majorHAnsi" w:cstheme="majorHAnsi"/>
          <w:b/>
          <w:sz w:val="24"/>
          <w:szCs w:val="24"/>
        </w:rPr>
        <w:t>PLAATSBESCHRIJVING INTREDE</w:t>
      </w:r>
      <w:r w:rsidR="007814CB">
        <w:rPr>
          <w:rFonts w:asciiTheme="majorHAnsi" w:hAnsiTheme="majorHAnsi" w:cstheme="majorHAnsi"/>
          <w:b/>
          <w:sz w:val="24"/>
          <w:szCs w:val="24"/>
        </w:rPr>
        <w:t xml:space="preserve"> / UIT</w:t>
      </w:r>
      <w:r w:rsidR="00C730B5">
        <w:rPr>
          <w:rFonts w:asciiTheme="majorHAnsi" w:hAnsiTheme="majorHAnsi" w:cstheme="majorHAnsi"/>
          <w:b/>
          <w:sz w:val="24"/>
          <w:szCs w:val="24"/>
        </w:rPr>
        <w:t>T</w:t>
      </w:r>
      <w:r w:rsidR="007814CB">
        <w:rPr>
          <w:rFonts w:asciiTheme="majorHAnsi" w:hAnsiTheme="majorHAnsi" w:cstheme="majorHAnsi"/>
          <w:b/>
          <w:sz w:val="24"/>
          <w:szCs w:val="24"/>
        </w:rPr>
        <w:t>REDE</w:t>
      </w:r>
      <w:r w:rsidRPr="007F20DB">
        <w:rPr>
          <w:rFonts w:asciiTheme="majorHAnsi" w:hAnsiTheme="majorHAnsi" w:cstheme="majorHAnsi"/>
          <w:b/>
          <w:sz w:val="24"/>
          <w:szCs w:val="24"/>
        </w:rPr>
        <w:t xml:space="preserve"> HUUR</w:t>
      </w:r>
      <w:r w:rsidR="00B170C6" w:rsidRPr="007F20D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7814CB" w:rsidRPr="007F20DB" w:rsidRDefault="007814CB" w:rsidP="00781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14CB">
        <w:rPr>
          <w:rFonts w:asciiTheme="majorHAnsi" w:hAnsiTheme="majorHAnsi" w:cstheme="majorHAnsi"/>
          <w:sz w:val="24"/>
          <w:szCs w:val="24"/>
        </w:rPr>
        <w:t>(DUID AAN WAT PAST)</w:t>
      </w:r>
    </w:p>
    <w:p w:rsidR="00DD1845" w:rsidRPr="007F20DB" w:rsidRDefault="00CC09EF" w:rsidP="00B17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VAN TOEPASSING OP ALLE HUURCONTRACTEN</w:t>
      </w:r>
    </w:p>
    <w:p w:rsidR="00B170C6" w:rsidRDefault="00B170C6" w:rsidP="00DD1845">
      <w:pPr>
        <w:pStyle w:val="Aanhef1"/>
        <w:rPr>
          <w:rFonts w:asciiTheme="majorHAnsi" w:hAnsiTheme="majorHAnsi" w:cstheme="majorHAnsi"/>
          <w:b/>
          <w:sz w:val="28"/>
          <w:lang w:val="nl-BE"/>
        </w:rPr>
      </w:pPr>
    </w:p>
    <w:p w:rsidR="007F20DB" w:rsidRPr="007F20DB" w:rsidRDefault="00DD1845" w:rsidP="00DD1845">
      <w:pPr>
        <w:pStyle w:val="Aanhef1"/>
        <w:rPr>
          <w:rFonts w:asciiTheme="majorHAnsi" w:hAnsiTheme="majorHAnsi" w:cstheme="majorHAnsi"/>
          <w:b/>
        </w:rPr>
      </w:pPr>
      <w:r w:rsidRPr="007F20DB">
        <w:rPr>
          <w:rFonts w:asciiTheme="majorHAnsi" w:hAnsiTheme="majorHAnsi" w:cstheme="majorHAnsi"/>
          <w:b/>
        </w:rPr>
        <w:t>Tussen de ondergetekenden,</w:t>
      </w:r>
    </w:p>
    <w:p w:rsidR="007F20DB" w:rsidRPr="007814CB" w:rsidRDefault="007F20DB" w:rsidP="007814CB">
      <w:pPr>
        <w:pStyle w:val="Plattetek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nl-BE"/>
        </w:rPr>
      </w:pPr>
      <w:r w:rsidRPr="007F20DB">
        <w:rPr>
          <w:rFonts w:asciiTheme="majorHAnsi" w:hAnsiTheme="majorHAnsi" w:cstheme="majorHAnsi"/>
          <w:sz w:val="20"/>
          <w:szCs w:val="20"/>
          <w:lang w:val="nl-BE"/>
        </w:rPr>
        <w:t>De verhuurder</w:t>
      </w:r>
      <w:r w:rsidR="007814CB">
        <w:rPr>
          <w:rFonts w:asciiTheme="majorHAnsi" w:hAnsiTheme="majorHAnsi" w:cstheme="majorHAnsi"/>
          <w:sz w:val="20"/>
          <w:szCs w:val="20"/>
          <w:lang w:val="nl-BE"/>
        </w:rPr>
        <w:t>(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t>s</w:t>
      </w:r>
      <w:r w:rsidR="007814CB">
        <w:rPr>
          <w:rFonts w:asciiTheme="majorHAnsi" w:hAnsiTheme="majorHAnsi" w:cstheme="majorHAnsi"/>
          <w:sz w:val="20"/>
          <w:szCs w:val="20"/>
          <w:lang w:val="nl-BE"/>
        </w:rPr>
        <w:t xml:space="preserve">), de </w:t>
      </w:r>
      <w:r w:rsidRPr="007814CB">
        <w:rPr>
          <w:rFonts w:asciiTheme="majorHAnsi" w:hAnsiTheme="majorHAnsi" w:cstheme="majorHAnsi"/>
          <w:sz w:val="20"/>
          <w:szCs w:val="20"/>
          <w:lang w:val="nl-BE"/>
        </w:rPr>
        <w:t>heer/mevrouw</w:t>
      </w:r>
      <w:r w:rsidR="00DD1845" w:rsidRPr="007814CB">
        <w:rPr>
          <w:rFonts w:asciiTheme="majorHAnsi" w:hAnsiTheme="majorHAnsi" w:cstheme="majorHAnsi"/>
          <w:sz w:val="20"/>
          <w:szCs w:val="20"/>
          <w:lang w:val="nl-BE"/>
        </w:rPr>
        <w:t>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  <w:lang w:val="nl-BE"/>
        </w:rPr>
        <w:t>.........</w:t>
      </w:r>
      <w:r w:rsidR="007814CB">
        <w:rPr>
          <w:rFonts w:asciiTheme="majorHAnsi" w:hAnsiTheme="majorHAnsi" w:cstheme="majorHAnsi"/>
          <w:sz w:val="20"/>
          <w:szCs w:val="20"/>
          <w:lang w:val="nl-BE"/>
        </w:rPr>
        <w:t>...............................</w:t>
      </w:r>
      <w:r w:rsidRPr="007814CB">
        <w:rPr>
          <w:rFonts w:asciiTheme="majorHAnsi" w:hAnsiTheme="majorHAnsi" w:cstheme="majorHAnsi"/>
          <w:sz w:val="20"/>
          <w:szCs w:val="20"/>
          <w:lang w:val="nl-BE"/>
        </w:rPr>
        <w:t>............</w:t>
      </w:r>
      <w:r w:rsidR="00DD1845" w:rsidRPr="007814CB">
        <w:rPr>
          <w:rFonts w:asciiTheme="majorHAnsi" w:hAnsiTheme="majorHAnsi" w:cstheme="majorHAnsi"/>
          <w:sz w:val="20"/>
          <w:szCs w:val="20"/>
          <w:lang w:val="nl-BE"/>
        </w:rPr>
        <w:t>............</w:t>
      </w:r>
      <w:r w:rsidR="00DD1845" w:rsidRPr="007814CB">
        <w:rPr>
          <w:rFonts w:asciiTheme="majorHAnsi" w:hAnsiTheme="majorHAnsi" w:cstheme="majorHAnsi"/>
          <w:sz w:val="20"/>
          <w:szCs w:val="20"/>
          <w:lang w:val="nl-BE"/>
        </w:rPr>
        <w:br/>
      </w:r>
    </w:p>
    <w:p w:rsidR="007F20DB" w:rsidRPr="007F20DB" w:rsidRDefault="00DD1845" w:rsidP="007F20DB">
      <w:pPr>
        <w:pStyle w:val="Plattetekst"/>
        <w:ind w:left="720"/>
        <w:rPr>
          <w:rFonts w:asciiTheme="majorHAnsi" w:hAnsiTheme="majorHAnsi" w:cstheme="majorHAnsi"/>
          <w:sz w:val="20"/>
          <w:szCs w:val="20"/>
          <w:lang w:val="nl-BE"/>
        </w:rPr>
      </w:pPr>
      <w:r w:rsidRPr="007F20DB">
        <w:rPr>
          <w:rFonts w:asciiTheme="majorHAnsi" w:hAnsiTheme="majorHAnsi" w:cstheme="majorHAnsi"/>
          <w:sz w:val="20"/>
          <w:szCs w:val="20"/>
          <w:lang w:val="nl-BE"/>
        </w:rPr>
        <w:t>en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br/>
      </w:r>
    </w:p>
    <w:p w:rsidR="007F20DB" w:rsidRPr="007F20DB" w:rsidRDefault="00DD1845" w:rsidP="007F20DB">
      <w:pPr>
        <w:pStyle w:val="Plattetek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nl-BE"/>
        </w:rPr>
      </w:pPr>
      <w:r w:rsidRPr="007F20DB">
        <w:rPr>
          <w:rFonts w:asciiTheme="majorHAnsi" w:hAnsiTheme="majorHAnsi" w:cstheme="majorHAnsi"/>
          <w:sz w:val="20"/>
          <w:szCs w:val="20"/>
          <w:lang w:val="nl-BE"/>
        </w:rPr>
        <w:t xml:space="preserve">De 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huurder</w:t>
      </w:r>
      <w:r w:rsidR="007814CB">
        <w:rPr>
          <w:rFonts w:asciiTheme="majorHAnsi" w:hAnsiTheme="majorHAnsi" w:cstheme="majorHAnsi"/>
          <w:sz w:val="20"/>
          <w:szCs w:val="20"/>
          <w:lang w:val="nl-BE"/>
        </w:rPr>
        <w:t>(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s</w:t>
      </w:r>
      <w:r w:rsidR="007814CB">
        <w:rPr>
          <w:rFonts w:asciiTheme="majorHAnsi" w:hAnsiTheme="majorHAnsi" w:cstheme="majorHAnsi"/>
          <w:sz w:val="20"/>
          <w:szCs w:val="20"/>
          <w:lang w:val="nl-BE"/>
        </w:rPr>
        <w:t>)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, de heer/mevrouw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t>................................................................</w:t>
      </w:r>
      <w:r w:rsidR="007F20DB">
        <w:rPr>
          <w:rFonts w:asciiTheme="majorHAnsi" w:hAnsiTheme="majorHAnsi" w:cstheme="majorHAnsi"/>
          <w:sz w:val="20"/>
          <w:szCs w:val="20"/>
          <w:lang w:val="nl-BE"/>
        </w:rPr>
        <w:t>...................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t>.............................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..</w:t>
      </w:r>
      <w:r w:rsidR="007F20DB">
        <w:rPr>
          <w:rFonts w:asciiTheme="majorHAnsi" w:hAnsiTheme="majorHAnsi" w:cstheme="majorHAnsi"/>
          <w:sz w:val="20"/>
          <w:szCs w:val="20"/>
          <w:lang w:val="nl-BE"/>
        </w:rPr>
        <w:t>....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br/>
      </w:r>
    </w:p>
    <w:p w:rsidR="007F20DB" w:rsidRPr="007F20DB" w:rsidRDefault="00DD1845" w:rsidP="007F20DB">
      <w:pPr>
        <w:pStyle w:val="Plattetek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nl-BE"/>
        </w:rPr>
      </w:pPr>
      <w:r w:rsidRPr="007F20DB">
        <w:rPr>
          <w:rFonts w:asciiTheme="majorHAnsi" w:hAnsiTheme="majorHAnsi" w:cstheme="majorHAnsi"/>
          <w:sz w:val="20"/>
          <w:szCs w:val="20"/>
          <w:lang w:val="nl-BE"/>
        </w:rPr>
        <w:t>eventueel bijgestaa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n door de heer/mevrouw……………………………………………………………………………….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t>......................................</w:t>
      </w:r>
      <w:r w:rsidR="007F20DB">
        <w:rPr>
          <w:rFonts w:asciiTheme="majorHAnsi" w:hAnsiTheme="majorHAnsi" w:cstheme="majorHAnsi"/>
          <w:sz w:val="20"/>
          <w:szCs w:val="20"/>
          <w:lang w:val="nl-BE"/>
        </w:rPr>
        <w:t>...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t>................................................................................................................................................................................................…………………………....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...................................................................................</w:t>
      </w:r>
      <w:r w:rsidR="007F20DB">
        <w:rPr>
          <w:rFonts w:asciiTheme="majorHAnsi" w:hAnsiTheme="majorHAnsi" w:cstheme="majorHAnsi"/>
          <w:sz w:val="20"/>
          <w:szCs w:val="20"/>
          <w:lang w:val="nl-BE"/>
        </w:rPr>
        <w:t>..........................................</w:t>
      </w:r>
      <w:r w:rsidR="007F20DB" w:rsidRPr="007F20DB">
        <w:rPr>
          <w:rFonts w:asciiTheme="majorHAnsi" w:hAnsiTheme="majorHAnsi" w:cstheme="majorHAnsi"/>
          <w:sz w:val="20"/>
          <w:szCs w:val="20"/>
          <w:lang w:val="nl-BE"/>
        </w:rPr>
        <w:t>..........</w:t>
      </w:r>
      <w:r w:rsidRPr="007F20DB">
        <w:rPr>
          <w:rFonts w:asciiTheme="majorHAnsi" w:hAnsiTheme="majorHAnsi" w:cstheme="majorHAnsi"/>
          <w:sz w:val="20"/>
          <w:szCs w:val="20"/>
          <w:lang w:val="nl-BE"/>
        </w:rPr>
        <w:t xml:space="preserve">. </w:t>
      </w:r>
    </w:p>
    <w:p w:rsidR="00DD1845" w:rsidRPr="007F20DB" w:rsidRDefault="00DD1845" w:rsidP="007F20DB">
      <w:pPr>
        <w:pStyle w:val="Plattetekst"/>
        <w:ind w:left="720"/>
        <w:rPr>
          <w:rFonts w:asciiTheme="majorHAnsi" w:hAnsiTheme="majorHAnsi" w:cstheme="majorHAnsi"/>
          <w:sz w:val="20"/>
          <w:szCs w:val="20"/>
          <w:lang w:val="nl-BE"/>
        </w:rPr>
      </w:pPr>
      <w:r w:rsidRPr="007F20DB">
        <w:rPr>
          <w:rFonts w:asciiTheme="majorHAnsi" w:hAnsiTheme="majorHAnsi" w:cstheme="majorHAnsi"/>
          <w:sz w:val="20"/>
          <w:szCs w:val="20"/>
          <w:lang w:val="nl-BE"/>
        </w:rPr>
        <w:t>in zijn/haar hoedanigheid van gemeenschappelijke expert,</w:t>
      </w:r>
    </w:p>
    <w:p w:rsidR="007F20DB" w:rsidRPr="007F20DB" w:rsidRDefault="007F20DB" w:rsidP="007F20DB">
      <w:pPr>
        <w:pStyle w:val="Plattetekst"/>
        <w:ind w:left="720"/>
        <w:rPr>
          <w:rFonts w:asciiTheme="majorHAnsi" w:hAnsiTheme="majorHAnsi" w:cstheme="majorHAnsi"/>
          <w:sz w:val="20"/>
          <w:szCs w:val="20"/>
          <w:lang w:val="nl-BE"/>
        </w:rPr>
      </w:pPr>
    </w:p>
    <w:p w:rsidR="00DD1845" w:rsidRPr="007F20DB" w:rsidRDefault="00DD1845" w:rsidP="00DD1845">
      <w:pPr>
        <w:pStyle w:val="Plattetekst"/>
        <w:rPr>
          <w:rFonts w:asciiTheme="majorHAnsi" w:hAnsiTheme="majorHAnsi" w:cstheme="majorHAnsi"/>
          <w:b/>
          <w:sz w:val="20"/>
          <w:szCs w:val="20"/>
          <w:lang w:val="nl-BE"/>
        </w:rPr>
      </w:pPr>
      <w:r w:rsidRPr="007F20DB">
        <w:rPr>
          <w:rFonts w:asciiTheme="majorHAnsi" w:hAnsiTheme="majorHAnsi" w:cstheme="majorHAnsi"/>
          <w:b/>
          <w:sz w:val="20"/>
          <w:szCs w:val="20"/>
          <w:lang w:val="nl-BE"/>
        </w:rPr>
        <w:t>werd het volgende overeengekomen:</w:t>
      </w:r>
    </w:p>
    <w:p w:rsidR="007F20DB" w:rsidRPr="007F20DB" w:rsidRDefault="007F20DB" w:rsidP="00DD1845">
      <w:pPr>
        <w:pStyle w:val="Plattetekst"/>
        <w:rPr>
          <w:rFonts w:asciiTheme="majorHAnsi" w:hAnsiTheme="majorHAnsi" w:cstheme="majorHAnsi"/>
          <w:b/>
          <w:sz w:val="20"/>
          <w:szCs w:val="20"/>
          <w:lang w:val="nl-BE"/>
        </w:rPr>
      </w:pPr>
    </w:p>
    <w:p w:rsidR="007F20DB" w:rsidRPr="007814CB" w:rsidRDefault="00DD1845" w:rsidP="00973132">
      <w:pPr>
        <w:jc w:val="both"/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Voordat de huurder de woning betrekt, wordt er - in aanwezigheid van beide partijen - een tegensprekelijke  plaatsbeschrijving opgemaakt met betrekking tot het hogervermelde goed. Dit goed wordt verhuurd krachtens een huurovereenkomst gesloten te ..............................................</w:t>
      </w:r>
      <w:r w:rsidR="007F20DB" w:rsidRPr="007814CB">
        <w:rPr>
          <w:rFonts w:asciiTheme="majorHAnsi" w:hAnsiTheme="majorHAnsi" w:cstheme="majorHAnsi"/>
          <w:sz w:val="20"/>
          <w:szCs w:val="20"/>
        </w:rPr>
        <w:t>................... op ..</w:t>
      </w:r>
      <w:r w:rsidRPr="007814CB">
        <w:rPr>
          <w:rFonts w:asciiTheme="majorHAnsi" w:hAnsiTheme="majorHAnsi" w:cstheme="majorHAnsi"/>
          <w:sz w:val="20"/>
          <w:szCs w:val="20"/>
        </w:rPr>
        <w:t>.......</w:t>
      </w:r>
      <w:r w:rsidR="007F20DB" w:rsidRPr="007814CB">
        <w:rPr>
          <w:rFonts w:asciiTheme="majorHAnsi" w:hAnsiTheme="majorHAnsi" w:cstheme="majorHAnsi"/>
          <w:sz w:val="20"/>
          <w:szCs w:val="20"/>
        </w:rPr>
        <w:t>...........................................</w:t>
      </w:r>
    </w:p>
    <w:p w:rsidR="007F20DB" w:rsidRPr="007814CB" w:rsidRDefault="00DD1845" w:rsidP="00973132">
      <w:pPr>
        <w:jc w:val="both"/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Na de woning te hebben bezocht, stellen de partijen het volgende vast:</w:t>
      </w:r>
    </w:p>
    <w:p w:rsid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 xml:space="preserve">Inkom: </w:t>
      </w:r>
    </w:p>
    <w:p w:rsid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</w:rPr>
        <w:br/>
        <w:t>Bel - deur/sleutels/slot - elektriciteit - muren - plafond - vloer - .....................................................</w:t>
      </w:r>
      <w:r w:rsidR="007F20DB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t>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</w:t>
      </w:r>
      <w:r w:rsidR="007F20DB" w:rsidRPr="007814CB">
        <w:rPr>
          <w:rFonts w:asciiTheme="majorHAnsi" w:hAnsiTheme="majorHAnsi" w:cstheme="majorHAnsi"/>
          <w:sz w:val="20"/>
          <w:szCs w:val="20"/>
        </w:rPr>
        <w:t>.......................</w:t>
      </w:r>
      <w:r w:rsidRPr="007814CB">
        <w:rPr>
          <w:rFonts w:asciiTheme="majorHAnsi" w:hAnsiTheme="majorHAnsi" w:cstheme="majorHAnsi"/>
          <w:sz w:val="20"/>
          <w:szCs w:val="20"/>
        </w:rPr>
        <w:t>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</w:t>
      </w:r>
      <w:r w:rsidR="007F20DB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54B3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  <w:sectPr w:rsidR="000F54B3" w:rsidRPr="007814C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54B3" w:rsidRPr="007814CB">
        <w:rPr>
          <w:rFonts w:asciiTheme="majorHAnsi" w:hAnsiTheme="majorHAnsi" w:cstheme="majorHAnsi"/>
          <w:sz w:val="20"/>
          <w:szCs w:val="20"/>
        </w:rPr>
        <w:t>............................</w:t>
      </w:r>
      <w:r w:rsidR="007814CB">
        <w:rPr>
          <w:rFonts w:asciiTheme="majorHAnsi" w:hAnsiTheme="majorHAnsi" w:cstheme="majorHAnsi"/>
          <w:sz w:val="20"/>
          <w:szCs w:val="20"/>
        </w:rPr>
        <w:t>...</w:t>
      </w:r>
    </w:p>
    <w:p w:rsidR="007814CB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lastRenderedPageBreak/>
        <w:t>Woonkamer</w:t>
      </w:r>
    </w:p>
    <w:p w:rsidR="0021546A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>Deuren/sleutels/sloten - muren - plafond - vloer - vensters  (ramen, hang-en sluitwerk, beglazing) - schoorsteen - verwarming (toestellen, leidingen,...) - elektriciteit (stopcontacten, schakelaars, verlichtingspunten,...)</w:t>
      </w:r>
      <w:r w:rsidR="007814CB">
        <w:rPr>
          <w:rFonts w:asciiTheme="majorHAnsi" w:hAnsiTheme="majorHAnsi" w:cstheme="majorHAnsi"/>
          <w:sz w:val="20"/>
          <w:szCs w:val="20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Keuken</w:t>
      </w:r>
    </w:p>
    <w:p w:rsidR="00DD1845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 xml:space="preserve">Deuren/sleutels/sloten - muren - vloer - plafond - gootsteen - elektriciteit (stopcontacten, schakelaars, verlichtingspunten - uitrusting (fornuis, koelkast, dampkap, vaatwasmachine,....) - meubels </w:t>
      </w:r>
      <w:r w:rsidR="007F20DB" w:rsidRPr="007814CB">
        <w:rPr>
          <w:rFonts w:asciiTheme="majorHAnsi" w:hAnsiTheme="majorHAnsi" w:cstheme="majorHAnsi"/>
          <w:sz w:val="20"/>
          <w:szCs w:val="20"/>
        </w:rPr>
        <w:t>–</w:t>
      </w:r>
      <w:r w:rsidRPr="007814CB">
        <w:rPr>
          <w:rFonts w:asciiTheme="majorHAnsi" w:hAnsiTheme="majorHAnsi" w:cstheme="majorHAnsi"/>
          <w:sz w:val="20"/>
          <w:szCs w:val="20"/>
        </w:rPr>
        <w:t xml:space="preserve"> verwarming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0DB" w:rsidRPr="007814CB" w:rsidRDefault="007F20DB" w:rsidP="007814CB">
      <w:pPr>
        <w:rPr>
          <w:rFonts w:asciiTheme="majorHAnsi" w:hAnsiTheme="majorHAnsi" w:cstheme="majorHAnsi"/>
          <w:sz w:val="20"/>
          <w:szCs w:val="20"/>
        </w:rPr>
      </w:pPr>
    </w:p>
    <w:p w:rsidR="007F20DB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Badkamer</w:t>
      </w:r>
    </w:p>
    <w:p w:rsidR="007F20DB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</w:rPr>
        <w:br/>
        <w:t xml:space="preserve">Deuren/sloten/sleutels - muren - vloer - plafond - elektriciteit (stopcontacten - schakelaars - verlichtingspunten) - uitrusting (wastafel - bad - douche - bidet - w.c.) </w:t>
      </w:r>
      <w:r w:rsidR="007F20DB" w:rsidRPr="007814CB">
        <w:rPr>
          <w:rFonts w:asciiTheme="majorHAnsi" w:hAnsiTheme="majorHAnsi" w:cstheme="majorHAnsi"/>
          <w:sz w:val="20"/>
          <w:szCs w:val="20"/>
        </w:rPr>
        <w:t>–</w:t>
      </w:r>
      <w:r w:rsidRPr="007814CB">
        <w:rPr>
          <w:rFonts w:asciiTheme="majorHAnsi" w:hAnsiTheme="majorHAnsi" w:cstheme="majorHAnsi"/>
          <w:sz w:val="20"/>
          <w:szCs w:val="20"/>
        </w:rPr>
        <w:t xml:space="preserve"> meubels</w:t>
      </w:r>
    </w:p>
    <w:p w:rsidR="007814CB" w:rsidRDefault="0021546A" w:rsidP="007814CB">
      <w:pPr>
        <w:rPr>
          <w:rFonts w:asciiTheme="majorHAnsi" w:hAnsiTheme="majorHAnsi" w:cstheme="majorHAnsi"/>
          <w:sz w:val="20"/>
          <w:szCs w:val="20"/>
          <w:u w:val="single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1845" w:rsidRPr="007814CB">
        <w:rPr>
          <w:rFonts w:asciiTheme="majorHAnsi" w:hAnsiTheme="majorHAnsi" w:cstheme="majorHAnsi"/>
          <w:sz w:val="20"/>
          <w:szCs w:val="20"/>
        </w:rPr>
        <w:br/>
      </w:r>
      <w:r w:rsidR="00DD1845" w:rsidRPr="007814CB">
        <w:rPr>
          <w:rFonts w:asciiTheme="majorHAnsi" w:hAnsiTheme="majorHAnsi" w:cstheme="majorHAnsi"/>
          <w:sz w:val="20"/>
          <w:szCs w:val="20"/>
        </w:rPr>
        <w:br/>
      </w:r>
    </w:p>
    <w:p w:rsid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lastRenderedPageBreak/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W.C.</w:t>
      </w:r>
      <w:r w:rsidR="0021546A" w:rsidRPr="007814CB">
        <w:rPr>
          <w:rFonts w:asciiTheme="majorHAnsi" w:hAnsiTheme="majorHAnsi" w:cstheme="majorHAnsi"/>
          <w:b/>
          <w:sz w:val="20"/>
          <w:szCs w:val="20"/>
        </w:rPr>
        <w:t>’s</w:t>
      </w:r>
    </w:p>
    <w:p w:rsidR="0021546A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</w:rPr>
        <w:br/>
        <w:t xml:space="preserve">Pot en deksel - waterspoeling en veiligheidskraan - wastafel - vloer - plafond - muren - elektriciteit </w:t>
      </w:r>
      <w:r w:rsidR="007F20DB" w:rsidRPr="007814CB">
        <w:rPr>
          <w:rFonts w:asciiTheme="majorHAnsi" w:hAnsiTheme="majorHAnsi" w:cstheme="majorHAnsi"/>
          <w:sz w:val="20"/>
          <w:szCs w:val="20"/>
        </w:rPr>
        <w:t>–</w:t>
      </w:r>
      <w:r w:rsidRPr="007814CB">
        <w:rPr>
          <w:rFonts w:asciiTheme="majorHAnsi" w:hAnsiTheme="majorHAnsi" w:cstheme="majorHAnsi"/>
          <w:sz w:val="20"/>
          <w:szCs w:val="20"/>
        </w:rPr>
        <w:t xml:space="preserve"> verluchting</w:t>
      </w:r>
      <w:r w:rsidR="007814CB">
        <w:rPr>
          <w:rFonts w:asciiTheme="majorHAnsi" w:hAnsiTheme="majorHAnsi" w:cstheme="majorHAnsi"/>
          <w:sz w:val="20"/>
          <w:szCs w:val="20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0DB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0DB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Kamer 1</w:t>
      </w:r>
    </w:p>
    <w:p w:rsidR="0021546A" w:rsidRPr="007814CB" w:rsidRDefault="007F20DB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eastAsia="Times New Roman" w:hAnsiTheme="majorHAnsi" w:cstheme="majorHAnsi"/>
          <w:sz w:val="20"/>
          <w:szCs w:val="20"/>
          <w:u w:val="single"/>
        </w:rPr>
        <w:t>1.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DD1845" w:rsidRPr="007814CB">
        <w:rPr>
          <w:rFonts w:asciiTheme="majorHAnsi" w:hAnsiTheme="majorHAnsi" w:cstheme="majorHAnsi"/>
          <w:sz w:val="20"/>
          <w:szCs w:val="20"/>
          <w:u w:val="single"/>
        </w:rPr>
        <w:t>Inventaris</w:t>
      </w:r>
      <w:r w:rsidR="00DD1845"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DD1845" w:rsidRPr="007814CB">
        <w:rPr>
          <w:rFonts w:asciiTheme="majorHAnsi" w:hAnsiTheme="majorHAnsi" w:cstheme="majorHAnsi"/>
          <w:sz w:val="20"/>
          <w:szCs w:val="20"/>
        </w:rPr>
        <w:t xml:space="preserve">Deuren - muren - vloer - plafond </w:t>
      </w:r>
      <w:r w:rsidRPr="007814CB">
        <w:rPr>
          <w:rFonts w:asciiTheme="majorHAnsi" w:hAnsiTheme="majorHAnsi" w:cstheme="majorHAnsi"/>
          <w:sz w:val="20"/>
          <w:szCs w:val="20"/>
        </w:rPr>
        <w:t>–</w:t>
      </w:r>
      <w:r w:rsidR="00DD1845" w:rsidRPr="007814CB">
        <w:rPr>
          <w:rFonts w:asciiTheme="majorHAnsi" w:hAnsiTheme="majorHAnsi" w:cstheme="majorHAnsi"/>
          <w:sz w:val="20"/>
          <w:szCs w:val="20"/>
        </w:rPr>
        <w:t xml:space="preserve"> vensters</w:t>
      </w:r>
      <w:r w:rsidR="007814CB">
        <w:rPr>
          <w:rFonts w:asciiTheme="majorHAnsi" w:hAnsiTheme="majorHAnsi" w:cstheme="majorHAnsi"/>
          <w:sz w:val="20"/>
          <w:szCs w:val="20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Kamer 2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 xml:space="preserve">Deuren - muren - vloer - plafond </w:t>
      </w:r>
      <w:r w:rsidR="007F20DB" w:rsidRPr="007814CB">
        <w:rPr>
          <w:rFonts w:asciiTheme="majorHAnsi" w:hAnsiTheme="majorHAnsi" w:cstheme="majorHAnsi"/>
          <w:sz w:val="20"/>
          <w:szCs w:val="20"/>
        </w:rPr>
        <w:t>–</w:t>
      </w:r>
      <w:r w:rsidRPr="007814CB">
        <w:rPr>
          <w:rFonts w:asciiTheme="majorHAnsi" w:hAnsiTheme="majorHAnsi" w:cstheme="majorHAnsi"/>
          <w:sz w:val="20"/>
          <w:szCs w:val="20"/>
        </w:rPr>
        <w:t xml:space="preserve"> vensters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0DB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132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Kamer 3</w:t>
      </w:r>
    </w:p>
    <w:p w:rsidR="007F20DB" w:rsidRPr="00973132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 xml:space="preserve">Deuren - muren - vloer - plafond </w:t>
      </w:r>
      <w:r w:rsidR="007F20DB" w:rsidRPr="007814CB">
        <w:rPr>
          <w:rFonts w:asciiTheme="majorHAnsi" w:hAnsiTheme="majorHAnsi" w:cstheme="majorHAnsi"/>
          <w:sz w:val="20"/>
          <w:szCs w:val="20"/>
        </w:rPr>
        <w:t>–</w:t>
      </w:r>
      <w:r w:rsidRPr="007814CB">
        <w:rPr>
          <w:rFonts w:asciiTheme="majorHAnsi" w:hAnsiTheme="majorHAnsi" w:cstheme="majorHAnsi"/>
          <w:sz w:val="20"/>
          <w:szCs w:val="20"/>
        </w:rPr>
        <w:t xml:space="preserve"> vensters</w:t>
      </w:r>
      <w:r w:rsidR="007814CB">
        <w:rPr>
          <w:rFonts w:asciiTheme="majorHAnsi" w:hAnsiTheme="majorHAnsi" w:cstheme="majorHAnsi"/>
          <w:sz w:val="20"/>
          <w:szCs w:val="20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CB" w:rsidRDefault="0021546A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Kamer 4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>Deuren - muren - vloer - plafond – vensters</w:t>
      </w:r>
      <w:r w:rsidR="007814CB">
        <w:rPr>
          <w:rFonts w:asciiTheme="majorHAnsi" w:hAnsiTheme="majorHAnsi" w:cstheme="majorHAnsi"/>
          <w:sz w:val="20"/>
          <w:szCs w:val="20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0DB" w:rsidRPr="007814CB" w:rsidRDefault="00DD1845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Bijvertrekken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1. Inventaris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t xml:space="preserve">Kelder - garage - bergplaats - veranda - zolder 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</w:r>
      <w:r w:rsidRPr="007814CB">
        <w:rPr>
          <w:rFonts w:asciiTheme="majorHAnsi" w:hAnsiTheme="majorHAnsi" w:cstheme="majorHAnsi"/>
          <w:sz w:val="20"/>
          <w:szCs w:val="20"/>
        </w:rPr>
        <w:lastRenderedPageBreak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CB" w:rsidRDefault="007814CB" w:rsidP="007814C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Tuin</w:t>
      </w:r>
    </w:p>
    <w:p w:rsidR="007F20DB" w:rsidRPr="007814CB" w:rsidRDefault="007F20DB" w:rsidP="007814CB">
      <w:pPr>
        <w:rPr>
          <w:rFonts w:asciiTheme="majorHAnsi" w:hAnsiTheme="majorHAnsi" w:cstheme="majorHAnsi"/>
          <w:sz w:val="20"/>
          <w:szCs w:val="20"/>
          <w:u w:val="single"/>
        </w:rPr>
      </w:pPr>
      <w:r w:rsidRPr="007814CB">
        <w:rPr>
          <w:rFonts w:asciiTheme="majorHAnsi" w:eastAsia="Times New Roman" w:hAnsiTheme="majorHAnsi" w:cstheme="majorHAnsi"/>
          <w:sz w:val="20"/>
          <w:szCs w:val="20"/>
          <w:u w:val="single"/>
        </w:rPr>
        <w:t>1.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DD1845" w:rsidRPr="007814CB">
        <w:rPr>
          <w:rFonts w:asciiTheme="majorHAnsi" w:hAnsiTheme="majorHAnsi" w:cstheme="majorHAnsi"/>
          <w:sz w:val="20"/>
          <w:szCs w:val="20"/>
          <w:u w:val="single"/>
        </w:rPr>
        <w:t>Inventaris</w:t>
      </w:r>
      <w:r w:rsidR="00DD1845"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DD1845" w:rsidRPr="007814CB">
        <w:rPr>
          <w:rFonts w:asciiTheme="majorHAnsi" w:hAnsiTheme="majorHAnsi" w:cstheme="majorHAnsi"/>
          <w:sz w:val="20"/>
          <w:szCs w:val="20"/>
        </w:rPr>
        <w:t xml:space="preserve">Gazon - bloemen - bomen - tuinhuis – terras </w:t>
      </w:r>
    </w:p>
    <w:p w:rsidR="007814CB" w:rsidRDefault="0021546A" w:rsidP="007814CB">
      <w:pPr>
        <w:rPr>
          <w:rFonts w:asciiTheme="majorHAnsi" w:hAnsiTheme="majorHAnsi" w:cstheme="majorHAnsi"/>
          <w:sz w:val="20"/>
          <w:szCs w:val="20"/>
          <w:u w:val="single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CB" w:rsidRPr="00973132" w:rsidRDefault="007F20DB" w:rsidP="007814CB">
      <w:pPr>
        <w:rPr>
          <w:rFonts w:asciiTheme="majorHAnsi" w:hAnsiTheme="majorHAnsi" w:cstheme="majorHAnsi"/>
          <w:sz w:val="20"/>
          <w:szCs w:val="20"/>
          <w:u w:val="single"/>
        </w:rPr>
      </w:pPr>
      <w:r w:rsidRPr="007814CB">
        <w:rPr>
          <w:rFonts w:asciiTheme="majorHAnsi" w:hAnsiTheme="majorHAnsi" w:cstheme="majorHAnsi"/>
          <w:sz w:val="20"/>
          <w:szCs w:val="20"/>
          <w:u w:val="single"/>
        </w:rPr>
        <w:t>2. Opmerkingen</w:t>
      </w:r>
      <w:r w:rsidRPr="007814CB">
        <w:rPr>
          <w:rFonts w:asciiTheme="majorHAnsi" w:hAnsiTheme="majorHAnsi" w:cstheme="majorHAnsi"/>
          <w:sz w:val="20"/>
          <w:szCs w:val="20"/>
          <w:u w:val="single"/>
        </w:rPr>
        <w:br/>
      </w:r>
      <w:r w:rsidR="0021546A"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="0021546A"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46A" w:rsidRPr="007814CB" w:rsidRDefault="0021546A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 xml:space="preserve">Afgifte sleutels </w:t>
      </w:r>
    </w:p>
    <w:p w:rsidR="0021546A" w:rsidRPr="007814CB" w:rsidRDefault="0021546A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(welke sleutels werden door de verhuurder aan de huurder overhandigt?)</w:t>
      </w:r>
    </w:p>
    <w:p w:rsidR="0021546A" w:rsidRPr="007814CB" w:rsidRDefault="0021546A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46A" w:rsidRPr="007814CB" w:rsidRDefault="0021546A" w:rsidP="007814CB">
      <w:pPr>
        <w:rPr>
          <w:rFonts w:asciiTheme="majorHAnsi" w:hAnsiTheme="majorHAnsi" w:cstheme="majorHAnsi"/>
          <w:b/>
          <w:sz w:val="20"/>
          <w:szCs w:val="20"/>
        </w:rPr>
      </w:pPr>
      <w:r w:rsidRPr="007814CB">
        <w:rPr>
          <w:rFonts w:asciiTheme="majorHAnsi" w:hAnsiTheme="majorHAnsi" w:cstheme="majorHAnsi"/>
          <w:b/>
          <w:sz w:val="20"/>
          <w:szCs w:val="20"/>
        </w:rPr>
        <w:t>Meterstanden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(noteer de meternummers en meterstanden)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</w:t>
      </w:r>
      <w:r w:rsidRPr="007814CB">
        <w:rPr>
          <w:rFonts w:asciiTheme="majorHAnsi" w:hAnsiTheme="majorHAnsi" w:cstheme="majorHAnsi"/>
          <w:sz w:val="20"/>
          <w:szCs w:val="20"/>
        </w:rPr>
        <w:br/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</w:p>
    <w:p w:rsidR="0021546A" w:rsidRPr="007814CB" w:rsidRDefault="0021546A" w:rsidP="007814CB">
      <w:pPr>
        <w:rPr>
          <w:rFonts w:asciiTheme="majorHAnsi" w:hAnsiTheme="majorHAnsi" w:cstheme="majorHAnsi"/>
          <w:sz w:val="20"/>
          <w:szCs w:val="20"/>
        </w:rPr>
      </w:pPr>
    </w:p>
    <w:p w:rsidR="00DD1845" w:rsidRPr="007814CB" w:rsidRDefault="00DD1845" w:rsidP="00973132">
      <w:pPr>
        <w:jc w:val="both"/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lastRenderedPageBreak/>
        <w:t>Zowel de huurder als de verhuurder erkennen dat deze plaatsbeschrijving een juiste weergave geeft van de staat waarin de woning zich bevindt bij de aanvang van de huur.</w:t>
      </w:r>
    </w:p>
    <w:p w:rsidR="00DD1845" w:rsidRPr="007814CB" w:rsidRDefault="00DD1845" w:rsidP="00973132">
      <w:pPr>
        <w:jc w:val="both"/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Beide partijen verklaren één exemplaar van de plaatsbeschrijving ontvangen te hebben. De plaatsbeschrijving omvat ... bladzijden en wordt aan de huurovereenkomst gehecht.</w:t>
      </w:r>
    </w:p>
    <w:p w:rsidR="007F20DB" w:rsidRPr="007814CB" w:rsidRDefault="007F20DB" w:rsidP="007814CB">
      <w:pPr>
        <w:rPr>
          <w:rFonts w:asciiTheme="majorHAnsi" w:hAnsiTheme="majorHAnsi" w:cstheme="majorHAnsi"/>
          <w:sz w:val="20"/>
          <w:szCs w:val="20"/>
        </w:rPr>
      </w:pPr>
    </w:p>
    <w:p w:rsidR="0021546A" w:rsidRPr="007814CB" w:rsidRDefault="0021546A" w:rsidP="00973132">
      <w:pPr>
        <w:jc w:val="both"/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 xml:space="preserve">Opgemaakt te ……………………………………………………………………., op …………../………….. /………….., in evenveel exemplaren als er partijen zijn, plus 1. Dat laatste exemplaar is voor de registratie bestemd. </w:t>
      </w:r>
    </w:p>
    <w:p w:rsidR="007F20DB" w:rsidRPr="007814CB" w:rsidRDefault="007F20DB" w:rsidP="007814CB">
      <w:pPr>
        <w:rPr>
          <w:rFonts w:asciiTheme="majorHAnsi" w:hAnsiTheme="majorHAnsi" w:cstheme="majorHAnsi"/>
          <w:sz w:val="20"/>
          <w:szCs w:val="20"/>
        </w:rPr>
      </w:pPr>
    </w:p>
    <w:p w:rsidR="007F20DB" w:rsidRPr="007814CB" w:rsidRDefault="007F20DB" w:rsidP="007814CB">
      <w:pPr>
        <w:rPr>
          <w:rFonts w:asciiTheme="majorHAnsi" w:hAnsiTheme="majorHAnsi" w:cstheme="majorHAnsi"/>
          <w:sz w:val="20"/>
          <w:szCs w:val="20"/>
        </w:rPr>
      </w:pPr>
      <w:bookmarkStart w:id="0" w:name="_Hlk488755406"/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  <w:r w:rsidRPr="007814CB">
        <w:rPr>
          <w:rFonts w:asciiTheme="majorHAnsi" w:hAnsiTheme="majorHAnsi" w:cstheme="majorHAnsi"/>
          <w:sz w:val="20"/>
          <w:szCs w:val="20"/>
        </w:rPr>
        <w:t>Handtekening huurder(s)</w:t>
      </w:r>
      <w:r w:rsidRPr="007814CB">
        <w:rPr>
          <w:rFonts w:asciiTheme="majorHAnsi" w:hAnsiTheme="majorHAnsi" w:cstheme="majorHAnsi"/>
          <w:sz w:val="20"/>
          <w:szCs w:val="20"/>
        </w:rPr>
        <w:tab/>
      </w:r>
      <w:r w:rsidRPr="007814CB">
        <w:rPr>
          <w:rFonts w:asciiTheme="majorHAnsi" w:hAnsiTheme="majorHAnsi" w:cstheme="majorHAnsi"/>
          <w:sz w:val="20"/>
          <w:szCs w:val="20"/>
        </w:rPr>
        <w:tab/>
      </w:r>
      <w:r w:rsidRPr="007814CB">
        <w:rPr>
          <w:rFonts w:asciiTheme="majorHAnsi" w:hAnsiTheme="majorHAnsi" w:cstheme="majorHAnsi"/>
          <w:sz w:val="20"/>
          <w:szCs w:val="20"/>
        </w:rPr>
        <w:tab/>
      </w:r>
      <w:r w:rsidRPr="007814CB">
        <w:rPr>
          <w:rFonts w:asciiTheme="majorHAnsi" w:hAnsiTheme="majorHAnsi" w:cstheme="majorHAnsi"/>
          <w:sz w:val="20"/>
          <w:szCs w:val="20"/>
        </w:rPr>
        <w:tab/>
      </w:r>
      <w:r w:rsidR="0021546A" w:rsidRPr="007814CB">
        <w:rPr>
          <w:rFonts w:asciiTheme="majorHAnsi" w:hAnsiTheme="majorHAnsi" w:cstheme="majorHAnsi"/>
          <w:sz w:val="20"/>
          <w:szCs w:val="20"/>
        </w:rPr>
        <w:tab/>
      </w:r>
      <w:r w:rsidR="0021546A" w:rsidRPr="007814CB">
        <w:rPr>
          <w:rFonts w:asciiTheme="majorHAnsi" w:hAnsiTheme="majorHAnsi" w:cstheme="majorHAnsi"/>
          <w:sz w:val="20"/>
          <w:szCs w:val="20"/>
        </w:rPr>
        <w:tab/>
      </w:r>
      <w:r w:rsidR="0021546A" w:rsidRPr="007814CB">
        <w:rPr>
          <w:rFonts w:asciiTheme="majorHAnsi" w:hAnsiTheme="majorHAnsi" w:cstheme="majorHAnsi"/>
          <w:sz w:val="20"/>
          <w:szCs w:val="20"/>
        </w:rPr>
        <w:tab/>
      </w:r>
      <w:r w:rsidRPr="007814CB">
        <w:rPr>
          <w:rFonts w:asciiTheme="majorHAnsi" w:hAnsiTheme="majorHAnsi" w:cstheme="majorHAnsi"/>
          <w:sz w:val="20"/>
          <w:szCs w:val="20"/>
        </w:rPr>
        <w:t>Handtekening verhuurder(s)</w:t>
      </w:r>
      <w:bookmarkEnd w:id="0"/>
    </w:p>
    <w:p w:rsidR="00DD1845" w:rsidRPr="007814CB" w:rsidRDefault="00DD1845" w:rsidP="007814CB">
      <w:pPr>
        <w:rPr>
          <w:rFonts w:asciiTheme="majorHAnsi" w:hAnsiTheme="majorHAnsi" w:cstheme="majorHAnsi"/>
          <w:i/>
          <w:sz w:val="20"/>
          <w:szCs w:val="20"/>
        </w:rPr>
      </w:pPr>
    </w:p>
    <w:p w:rsidR="00DD1845" w:rsidRPr="007814CB" w:rsidRDefault="00DD1845" w:rsidP="007814CB">
      <w:pPr>
        <w:rPr>
          <w:rFonts w:asciiTheme="majorHAnsi" w:hAnsiTheme="majorHAnsi" w:cstheme="majorHAnsi"/>
          <w:sz w:val="20"/>
          <w:szCs w:val="20"/>
        </w:rPr>
      </w:pPr>
    </w:p>
    <w:p w:rsidR="00C730B5" w:rsidRDefault="00C730B5" w:rsidP="00C730B5">
      <w:pPr>
        <w:ind w:firstLine="708"/>
        <w:rPr>
          <w:rFonts w:asciiTheme="majorHAnsi" w:hAnsiTheme="majorHAnsi" w:cstheme="majorHAnsi"/>
          <w:sz w:val="20"/>
          <w:szCs w:val="20"/>
        </w:rPr>
      </w:pPr>
    </w:p>
    <w:p w:rsidR="00C730B5" w:rsidRDefault="00C730B5" w:rsidP="00C730B5">
      <w:pPr>
        <w:rPr>
          <w:rFonts w:asciiTheme="majorHAnsi" w:hAnsiTheme="majorHAnsi" w:cstheme="majorHAnsi"/>
          <w:sz w:val="20"/>
          <w:szCs w:val="20"/>
        </w:rPr>
      </w:pPr>
    </w:p>
    <w:p w:rsidR="00C730B5" w:rsidRPr="006C5887" w:rsidRDefault="00C730B5" w:rsidP="00C730B5">
      <w:pPr>
        <w:pStyle w:val="Kop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theme="majorHAnsi"/>
          <w:b/>
          <w:color w:val="auto"/>
          <w:spacing w:val="2"/>
          <w:sz w:val="20"/>
        </w:rPr>
      </w:pPr>
      <w:r w:rsidRPr="006C5887">
        <w:rPr>
          <w:rFonts w:cstheme="majorHAnsi"/>
          <w:b/>
          <w:color w:val="auto"/>
          <w:spacing w:val="2"/>
          <w:sz w:val="20"/>
        </w:rPr>
        <w:t>Disclaimer &amp; Auteursrecht</w:t>
      </w:r>
    </w:p>
    <w:p w:rsidR="00C730B5" w:rsidRPr="006C5887" w:rsidRDefault="00C730B5" w:rsidP="00C730B5">
      <w:pPr>
        <w:pStyle w:val="jsx-3212737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 w:cstheme="majorHAnsi"/>
          <w:spacing w:val="2"/>
          <w:sz w:val="22"/>
          <w:lang w:val="nl-BE"/>
        </w:rPr>
      </w:pPr>
      <w:r>
        <w:rPr>
          <w:rFonts w:asciiTheme="majorHAnsi" w:hAnsiTheme="majorHAnsi" w:cstheme="majorHAnsi"/>
          <w:iCs/>
          <w:spacing w:val="2"/>
          <w:sz w:val="22"/>
          <w:lang w:val="nl-BE"/>
        </w:rPr>
        <w:t>Advo</w:t>
      </w:r>
      <w:r w:rsidRPr="006C5887">
        <w:rPr>
          <w:rFonts w:asciiTheme="majorHAnsi" w:hAnsiTheme="majorHAnsi" w:cstheme="majorHAnsi"/>
          <w:iCs/>
          <w:spacing w:val="2"/>
          <w:sz w:val="22"/>
          <w:lang w:val="nl-BE"/>
        </w:rPr>
        <w:t xml:space="preserve">-Recht.be kan niet aansprakelijk worden gesteld voor rechtstreekse of onrechtstreekse schade die ontstaat door het gebruik, het aanpassen of wijzigen van de authentieke tekst. </w:t>
      </w:r>
      <w:r>
        <w:rPr>
          <w:rFonts w:asciiTheme="majorHAnsi" w:hAnsiTheme="majorHAnsi" w:cstheme="majorHAnsi"/>
          <w:iCs/>
          <w:spacing w:val="2"/>
          <w:sz w:val="22"/>
          <w:lang w:val="nl-BE"/>
        </w:rPr>
        <w:t xml:space="preserve">Partijen noteren best zo goed mogelijk de staat van het gehuurde goed. </w:t>
      </w:r>
      <w:bookmarkStart w:id="1" w:name="_GoBack"/>
      <w:bookmarkEnd w:id="1"/>
      <w:r w:rsidRPr="006C5887">
        <w:rPr>
          <w:rFonts w:asciiTheme="majorHAnsi" w:hAnsiTheme="majorHAnsi" w:cstheme="majorHAnsi"/>
          <w:iCs/>
          <w:spacing w:val="2"/>
          <w:sz w:val="22"/>
          <w:lang w:val="nl-BE"/>
        </w:rPr>
        <w:t xml:space="preserve">Overeenkomstig de Belgische wet van 30/6/1994 op het auteursrecht is </w:t>
      </w:r>
      <w:r>
        <w:rPr>
          <w:rFonts w:asciiTheme="majorHAnsi" w:hAnsiTheme="majorHAnsi" w:cstheme="majorHAnsi"/>
          <w:iCs/>
          <w:spacing w:val="2"/>
          <w:sz w:val="22"/>
          <w:lang w:val="nl-BE"/>
        </w:rPr>
        <w:t xml:space="preserve">commerciële </w:t>
      </w:r>
      <w:r w:rsidRPr="006C5887">
        <w:rPr>
          <w:rFonts w:asciiTheme="majorHAnsi" w:hAnsiTheme="majorHAnsi" w:cstheme="majorHAnsi"/>
          <w:iCs/>
          <w:spacing w:val="2"/>
          <w:sz w:val="22"/>
          <w:lang w:val="nl-BE"/>
        </w:rPr>
        <w:t>reproductie van deze tekst enkel toegelaten mits schriftelijke en voorafgaandelijke toestemming van de auteur.</w:t>
      </w:r>
    </w:p>
    <w:p w:rsidR="00C730B5" w:rsidRPr="00C730B5" w:rsidRDefault="00C730B5" w:rsidP="00C730B5">
      <w:pPr>
        <w:rPr>
          <w:rFonts w:asciiTheme="majorHAnsi" w:hAnsiTheme="majorHAnsi" w:cstheme="majorHAnsi"/>
          <w:sz w:val="20"/>
          <w:szCs w:val="20"/>
        </w:rPr>
      </w:pPr>
    </w:p>
    <w:sectPr w:rsidR="00C730B5" w:rsidRPr="00C730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B93" w:rsidRDefault="00886B93" w:rsidP="00DD1845">
      <w:pPr>
        <w:spacing w:after="0" w:line="240" w:lineRule="auto"/>
      </w:pPr>
      <w:r>
        <w:separator/>
      </w:r>
    </w:p>
  </w:endnote>
  <w:endnote w:type="continuationSeparator" w:id="0">
    <w:p w:rsidR="00886B93" w:rsidRDefault="00886B93" w:rsidP="00DD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6A" w:rsidRPr="007814CB" w:rsidRDefault="0021546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7814CB">
      <w:rPr>
        <w:color w:val="8496B0" w:themeColor="text2" w:themeTint="99"/>
        <w:spacing w:val="60"/>
        <w:sz w:val="18"/>
        <w:szCs w:val="18"/>
        <w:lang w:val="nl-NL"/>
      </w:rPr>
      <w:t>Pagina</w:t>
    </w:r>
    <w:r w:rsidRPr="007814CB">
      <w:rPr>
        <w:color w:val="8496B0" w:themeColor="text2" w:themeTint="99"/>
        <w:sz w:val="18"/>
        <w:szCs w:val="18"/>
        <w:lang w:val="nl-NL"/>
      </w:rPr>
      <w:t xml:space="preserve"> </w:t>
    </w:r>
    <w:r w:rsidRPr="007814CB">
      <w:rPr>
        <w:color w:val="323E4F" w:themeColor="text2" w:themeShade="BF"/>
        <w:sz w:val="18"/>
        <w:szCs w:val="18"/>
      </w:rPr>
      <w:fldChar w:fldCharType="begin"/>
    </w:r>
    <w:r w:rsidRPr="007814CB">
      <w:rPr>
        <w:color w:val="323E4F" w:themeColor="text2" w:themeShade="BF"/>
        <w:sz w:val="18"/>
        <w:szCs w:val="18"/>
      </w:rPr>
      <w:instrText>PAGE   \* MERGEFORMAT</w:instrText>
    </w:r>
    <w:r w:rsidRPr="007814CB">
      <w:rPr>
        <w:color w:val="323E4F" w:themeColor="text2" w:themeShade="BF"/>
        <w:sz w:val="18"/>
        <w:szCs w:val="18"/>
      </w:rPr>
      <w:fldChar w:fldCharType="separate"/>
    </w:r>
    <w:r w:rsidR="00B92C3E" w:rsidRPr="00B92C3E">
      <w:rPr>
        <w:noProof/>
        <w:color w:val="323E4F" w:themeColor="text2" w:themeShade="BF"/>
        <w:sz w:val="18"/>
        <w:szCs w:val="18"/>
        <w:lang w:val="nl-NL"/>
      </w:rPr>
      <w:t>6</w:t>
    </w:r>
    <w:r w:rsidRPr="007814CB">
      <w:rPr>
        <w:color w:val="323E4F" w:themeColor="text2" w:themeShade="BF"/>
        <w:sz w:val="18"/>
        <w:szCs w:val="18"/>
      </w:rPr>
      <w:fldChar w:fldCharType="end"/>
    </w:r>
    <w:r w:rsidRPr="007814CB">
      <w:rPr>
        <w:color w:val="323E4F" w:themeColor="text2" w:themeShade="BF"/>
        <w:sz w:val="18"/>
        <w:szCs w:val="18"/>
        <w:lang w:val="nl-NL"/>
      </w:rPr>
      <w:t xml:space="preserve"> | </w:t>
    </w:r>
    <w:r w:rsidRPr="007814CB">
      <w:rPr>
        <w:color w:val="323E4F" w:themeColor="text2" w:themeShade="BF"/>
        <w:sz w:val="18"/>
        <w:szCs w:val="18"/>
      </w:rPr>
      <w:fldChar w:fldCharType="begin"/>
    </w:r>
    <w:r w:rsidRPr="007814CB">
      <w:rPr>
        <w:color w:val="323E4F" w:themeColor="text2" w:themeShade="BF"/>
        <w:sz w:val="18"/>
        <w:szCs w:val="18"/>
      </w:rPr>
      <w:instrText>NUMPAGES  \* Arabic  \* MERGEFORMAT</w:instrText>
    </w:r>
    <w:r w:rsidRPr="007814CB">
      <w:rPr>
        <w:color w:val="323E4F" w:themeColor="text2" w:themeShade="BF"/>
        <w:sz w:val="18"/>
        <w:szCs w:val="18"/>
      </w:rPr>
      <w:fldChar w:fldCharType="separate"/>
    </w:r>
    <w:r w:rsidR="00B92C3E" w:rsidRPr="00B92C3E">
      <w:rPr>
        <w:noProof/>
        <w:color w:val="323E4F" w:themeColor="text2" w:themeShade="BF"/>
        <w:sz w:val="18"/>
        <w:szCs w:val="18"/>
        <w:lang w:val="nl-NL"/>
      </w:rPr>
      <w:t>6</w:t>
    </w:r>
    <w:r w:rsidRPr="007814CB">
      <w:rPr>
        <w:color w:val="323E4F" w:themeColor="text2" w:themeShade="BF"/>
        <w:sz w:val="18"/>
        <w:szCs w:val="18"/>
      </w:rPr>
      <w:fldChar w:fldCharType="end"/>
    </w:r>
  </w:p>
  <w:p w:rsidR="0021546A" w:rsidRDefault="002154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B93" w:rsidRDefault="00886B93" w:rsidP="00DD1845">
      <w:pPr>
        <w:spacing w:after="0" w:line="240" w:lineRule="auto"/>
      </w:pPr>
      <w:r>
        <w:separator/>
      </w:r>
    </w:p>
  </w:footnote>
  <w:footnote w:type="continuationSeparator" w:id="0">
    <w:p w:rsidR="00886B93" w:rsidRDefault="00886B93" w:rsidP="00DD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6A" w:rsidRDefault="00C730B5" w:rsidP="00C730B5">
    <w:pPr>
      <w:pStyle w:val="Koptekst"/>
      <w:jc w:val="center"/>
    </w:pPr>
    <w:r>
      <w:rPr>
        <w:noProof/>
      </w:rPr>
      <w:drawing>
        <wp:inline distT="0" distB="0" distL="0" distR="0" wp14:anchorId="0CE0EDC2" wp14:editId="2C0DEF97">
          <wp:extent cx="1807535" cy="390819"/>
          <wp:effectExtent l="0" t="0" r="0" b="3175"/>
          <wp:docPr id="4" name="Afbeelding 4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vo-Recht.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366" cy="41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B3" w:rsidRDefault="00C730B5" w:rsidP="0021546A">
    <w:pPr>
      <w:pStyle w:val="Koptekst"/>
      <w:jc w:val="right"/>
    </w:pPr>
    <w:r>
      <w:rPr>
        <w:noProof/>
      </w:rPr>
      <w:drawing>
        <wp:inline distT="0" distB="0" distL="0" distR="0" wp14:anchorId="0566DCB9" wp14:editId="562E663E">
          <wp:extent cx="1084520" cy="234491"/>
          <wp:effectExtent l="0" t="0" r="0" b="0"/>
          <wp:docPr id="5" name="Afbeelding 5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vo-Recht.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378" cy="261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1DA5"/>
    <w:multiLevelType w:val="hybridMultilevel"/>
    <w:tmpl w:val="2F30CFF8"/>
    <w:lvl w:ilvl="0" w:tplc="A60243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F6C7E"/>
    <w:multiLevelType w:val="hybridMultilevel"/>
    <w:tmpl w:val="B2B0AD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3651A"/>
    <w:multiLevelType w:val="hybridMultilevel"/>
    <w:tmpl w:val="FC807D34"/>
    <w:lvl w:ilvl="0" w:tplc="0B66A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45"/>
    <w:rsid w:val="00045B2F"/>
    <w:rsid w:val="000F54B3"/>
    <w:rsid w:val="0013793E"/>
    <w:rsid w:val="00205B0C"/>
    <w:rsid w:val="0021546A"/>
    <w:rsid w:val="002B3633"/>
    <w:rsid w:val="00326313"/>
    <w:rsid w:val="00486B2B"/>
    <w:rsid w:val="00491C6D"/>
    <w:rsid w:val="00547DBA"/>
    <w:rsid w:val="006C2FEA"/>
    <w:rsid w:val="007814CB"/>
    <w:rsid w:val="00791E96"/>
    <w:rsid w:val="007A6215"/>
    <w:rsid w:val="007F20DB"/>
    <w:rsid w:val="00852332"/>
    <w:rsid w:val="0086787D"/>
    <w:rsid w:val="00886B93"/>
    <w:rsid w:val="008D3A78"/>
    <w:rsid w:val="00973132"/>
    <w:rsid w:val="00990F40"/>
    <w:rsid w:val="00A86DFB"/>
    <w:rsid w:val="00B170C6"/>
    <w:rsid w:val="00B92C3E"/>
    <w:rsid w:val="00C730B5"/>
    <w:rsid w:val="00CC09EF"/>
    <w:rsid w:val="00D22B28"/>
    <w:rsid w:val="00DD1845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2FD3"/>
  <w15:chartTrackingRefBased/>
  <w15:docId w15:val="{8E5A743A-5D76-420F-A9F2-970D140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1845"/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30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DD184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D1845"/>
    <w:rPr>
      <w:rFonts w:ascii="Times New Roman" w:eastAsia="Times New Roman" w:hAnsi="Times New Roman" w:cs="Times New Roman"/>
      <w:lang w:val="en-US"/>
    </w:rPr>
  </w:style>
  <w:style w:type="paragraph" w:styleId="Voetnoottekst">
    <w:name w:val="footnote text"/>
    <w:link w:val="VoetnoottekstChar"/>
    <w:semiHidden/>
    <w:unhideWhenUsed/>
    <w:rsid w:val="00DD1845"/>
    <w:pPr>
      <w:tabs>
        <w:tab w:val="left" w:pos="288"/>
      </w:tabs>
      <w:overflowPunct w:val="0"/>
      <w:autoSpaceDE w:val="0"/>
      <w:autoSpaceDN w:val="0"/>
      <w:adjustRightInd w:val="0"/>
      <w:spacing w:after="120" w:line="240" w:lineRule="atLeast"/>
      <w:ind w:left="288" w:hanging="288"/>
    </w:pPr>
    <w:rPr>
      <w:rFonts w:ascii="Helv" w:eastAsia="Times New Roman" w:hAnsi="Helv" w:cs="Times New Roman"/>
      <w:noProof/>
      <w:sz w:val="1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D1845"/>
    <w:rPr>
      <w:rFonts w:ascii="Helv" w:eastAsia="Times New Roman" w:hAnsi="Helv" w:cs="Times New Roman"/>
      <w:noProof/>
      <w:sz w:val="14"/>
      <w:szCs w:val="20"/>
      <w:lang w:val="en-GB"/>
    </w:rPr>
  </w:style>
  <w:style w:type="paragraph" w:styleId="Lijst">
    <w:name w:val="List"/>
    <w:basedOn w:val="Standaard"/>
    <w:semiHidden/>
    <w:unhideWhenUsed/>
    <w:rsid w:val="00DD1845"/>
    <w:pPr>
      <w:overflowPunct w:val="0"/>
      <w:autoSpaceDE w:val="0"/>
      <w:autoSpaceDN w:val="0"/>
      <w:adjustRightInd w:val="0"/>
      <w:spacing w:before="120" w:after="120" w:line="240" w:lineRule="atLeast"/>
      <w:ind w:left="283" w:hanging="283"/>
    </w:pPr>
    <w:rPr>
      <w:rFonts w:ascii="Helv" w:eastAsia="Times New Roman" w:hAnsi="Helv" w:cs="Times New Roman"/>
      <w:sz w:val="20"/>
      <w:szCs w:val="20"/>
      <w:lang w:val="nl-NL"/>
    </w:rPr>
  </w:style>
  <w:style w:type="paragraph" w:styleId="Titel">
    <w:name w:val="Title"/>
    <w:basedOn w:val="Standaard"/>
    <w:link w:val="TitelChar"/>
    <w:qFormat/>
    <w:rsid w:val="00DD1845"/>
    <w:pPr>
      <w:overflowPunct w:val="0"/>
      <w:autoSpaceDE w:val="0"/>
      <w:autoSpaceDN w:val="0"/>
      <w:adjustRightInd w:val="0"/>
      <w:spacing w:before="240" w:after="60" w:line="240" w:lineRule="atLeast"/>
      <w:jc w:val="center"/>
    </w:pPr>
    <w:rPr>
      <w:rFonts w:ascii="Arial" w:eastAsia="Times New Roman" w:hAnsi="Arial" w:cs="Times New Roman"/>
      <w:b/>
      <w:kern w:val="28"/>
      <w:sz w:val="32"/>
      <w:szCs w:val="20"/>
      <w:lang w:val="nl-NL"/>
    </w:rPr>
  </w:style>
  <w:style w:type="character" w:customStyle="1" w:styleId="TitelChar">
    <w:name w:val="Titel Char"/>
    <w:basedOn w:val="Standaardalinea-lettertype"/>
    <w:link w:val="Titel"/>
    <w:rsid w:val="00DD1845"/>
    <w:rPr>
      <w:rFonts w:ascii="Arial" w:eastAsia="Times New Roman" w:hAnsi="Arial" w:cs="Times New Roman"/>
      <w:b/>
      <w:kern w:val="28"/>
      <w:sz w:val="32"/>
      <w:szCs w:val="20"/>
      <w:lang w:val="nl-NL"/>
    </w:rPr>
  </w:style>
  <w:style w:type="paragraph" w:customStyle="1" w:styleId="Aanhef1">
    <w:name w:val="Aanhef1"/>
    <w:basedOn w:val="Standaard"/>
    <w:rsid w:val="00DD1845"/>
    <w:pPr>
      <w:overflowPunct w:val="0"/>
      <w:autoSpaceDE w:val="0"/>
      <w:autoSpaceDN w:val="0"/>
      <w:adjustRightInd w:val="0"/>
      <w:spacing w:before="120" w:after="120" w:line="240" w:lineRule="atLeast"/>
    </w:pPr>
    <w:rPr>
      <w:rFonts w:ascii="Helv" w:eastAsia="Times New Roman" w:hAnsi="Helv" w:cs="Times New Roman"/>
      <w:sz w:val="20"/>
      <w:szCs w:val="20"/>
      <w:lang w:val="nl-NL"/>
    </w:rPr>
  </w:style>
  <w:style w:type="character" w:styleId="Voetnootmarkering">
    <w:name w:val="footnote reference"/>
    <w:basedOn w:val="Standaardalinea-lettertype"/>
    <w:semiHidden/>
    <w:unhideWhenUsed/>
    <w:rsid w:val="00DD184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1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46A"/>
  </w:style>
  <w:style w:type="paragraph" w:styleId="Voettekst">
    <w:name w:val="footer"/>
    <w:basedOn w:val="Standaard"/>
    <w:link w:val="VoettekstChar"/>
    <w:uiPriority w:val="99"/>
    <w:unhideWhenUsed/>
    <w:rsid w:val="0021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46A"/>
  </w:style>
  <w:style w:type="paragraph" w:styleId="Ballontekst">
    <w:name w:val="Balloon Text"/>
    <w:basedOn w:val="Standaard"/>
    <w:link w:val="BallontekstChar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63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814CB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C730B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jsx-321273770">
    <w:name w:val="jsx-321273770"/>
    <w:basedOn w:val="Standaard"/>
    <w:rsid w:val="00C7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4704</Words>
  <Characters>25877</Characters>
  <Application>Microsoft Office Word</Application>
  <DocSecurity>0</DocSecurity>
  <Lines>215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 Verept</dc:creator>
  <cp:keywords/>
  <dc:description/>
  <cp:lastModifiedBy>Griffin Verept</cp:lastModifiedBy>
  <cp:revision>9</cp:revision>
  <cp:lastPrinted>2017-07-26T09:55:00Z</cp:lastPrinted>
  <dcterms:created xsi:type="dcterms:W3CDTF">2017-07-25T13:03:00Z</dcterms:created>
  <dcterms:modified xsi:type="dcterms:W3CDTF">2020-01-21T08:24:00Z</dcterms:modified>
</cp:coreProperties>
</file>